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A0" w:rsidRPr="006027A0" w:rsidRDefault="006027A0" w:rsidP="006027A0">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bookmarkStart w:id="0" w:name="_GoBack"/>
      <w:bookmarkEnd w:id="0"/>
      <w:r w:rsidRPr="006027A0">
        <w:rPr>
          <w:rFonts w:ascii="Times New Roman" w:eastAsia="Times New Roman" w:hAnsi="Times New Roman" w:cs="Times New Roman"/>
          <w:b/>
          <w:bCs/>
          <w:kern w:val="36"/>
          <w:sz w:val="48"/>
          <w:szCs w:val="48"/>
          <w:lang w:eastAsia="lv-LV"/>
        </w:rPr>
        <w:t xml:space="preserve">Kas jādara, lai kompensētu izmaksas par savas profesionālās kompetences novērtēšanu – soli pa solim </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b/>
          <w:bCs/>
          <w:sz w:val="24"/>
          <w:szCs w:val="24"/>
          <w:lang w:eastAsia="lv-LV"/>
        </w:rPr>
        <w:t>Ja esi nodarbināts, vecumā no 25 gadiem un esi izvēlējies iegūt valsts atzītu dokumentu, novērtējot savu profesionālo kompetenci, par ko vēlies saņemt kompensāciju no ES fondu un valsts budžeta līdzekļiem, šeit atradīsi informāciju, kā to izdarīt.</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1. SOLIS - jāvēršas profesionālās kompetences novērtēšanas institūcijā, kurai ir kvalitātes dienesta deleģējums.</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Ar profesionālās kompetences novērtēšanas institūciju un novērtējamo profesionālo kvalifikāciju sarakstu, kurās var iegūt novērtēšanu projekta "Nodarbināto profesionālās kompetences pilnveide" ietvaros, </w:t>
      </w:r>
      <w:hyperlink r:id="rId6" w:history="1">
        <w:r w:rsidRPr="006027A0">
          <w:rPr>
            <w:rFonts w:ascii="Times New Roman" w:eastAsia="Times New Roman" w:hAnsi="Times New Roman" w:cs="Times New Roman"/>
            <w:color w:val="0000FF"/>
            <w:sz w:val="24"/>
            <w:szCs w:val="24"/>
            <w:u w:val="single"/>
            <w:lang w:eastAsia="lv-LV"/>
          </w:rPr>
          <w:t>vari iepazīties šeit</w:t>
        </w:r>
      </w:hyperlink>
      <w:r w:rsidRPr="006027A0">
        <w:rPr>
          <w:rFonts w:ascii="Times New Roman" w:eastAsia="Times New Roman" w:hAnsi="Times New Roman" w:cs="Times New Roman"/>
          <w:sz w:val="24"/>
          <w:szCs w:val="24"/>
          <w:lang w:eastAsia="lv-LV"/>
        </w:rPr>
        <w:t>.</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xml:space="preserve">Izvēlētajā profesionālās kompetences novērtēšanas institūcijā var saņemt ne mazāk kā divas bezmaksas konsultācijas par profesijas standarta prasībām un profesionālās kvalifikācijas eksāmena norisi, un vienas bezmaksas konsultācijas ilgums ir 60 minūtes. Profesionālās kompetences novērtēšanas institūcijā pēc nepieciešamības var saņemt papildu konsultācijas, par kurām var būt noteikta samaksa. </w:t>
      </w:r>
      <w:r w:rsidRPr="006027A0">
        <w:rPr>
          <w:rFonts w:ascii="Times New Roman" w:eastAsia="Times New Roman" w:hAnsi="Times New Roman" w:cs="Times New Roman"/>
          <w:b/>
          <w:bCs/>
          <w:sz w:val="24"/>
          <w:szCs w:val="24"/>
          <w:lang w:eastAsia="lv-LV"/>
        </w:rPr>
        <w:t>Lūgums ņemt vērā, ka papildus konsultāciju izmaksas netiks kompensētas</w:t>
      </w:r>
      <w:r w:rsidRPr="006027A0">
        <w:rPr>
          <w:rFonts w:ascii="Times New Roman" w:eastAsia="Times New Roman" w:hAnsi="Times New Roman" w:cs="Times New Roman"/>
          <w:sz w:val="24"/>
          <w:szCs w:val="24"/>
          <w:lang w:eastAsia="lv-LV"/>
        </w:rPr>
        <w:t>.</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Profesionālās kvalifikācijas eksāmena saturs tiek izstrādāts, balstoties uz attiecīgā profesijas standartā noteikto profesionālo kompetenču pārbaudi. Profesionālās kvalifikācijas eksāmens sastāv no divām daļām:</w:t>
      </w:r>
    </w:p>
    <w:p w:rsidR="006027A0" w:rsidRPr="006027A0" w:rsidRDefault="006027A0" w:rsidP="00602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teorētiskā daļa,</w:t>
      </w:r>
    </w:p>
    <w:p w:rsidR="006027A0" w:rsidRPr="006027A0" w:rsidRDefault="006027A0" w:rsidP="00602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praktiskā daļa.</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Eksāmena teorētiskās daļas saturu izstrādā, balstoties uz profesijas standartā noteiktajām profesionālajām kompetencēm, kuras tiek izmantotas atbilstošas profesionālās pamatizglītības (pirmais kvalifikācijas līmenis), arodizglītības (otrais kvalifikācijas līmenis) vai profesionālās vidējās izglītības (trešais kvalifikācijas līmenis) programmas apguves laikā. Attiecībā uz pretendentiem, kuri vēlas novērtēt savu profesionālo kompetenci, nav noteiktas prasības par iepriekš iegūto izglītību.</w:t>
      </w:r>
      <w:r w:rsidRPr="006027A0">
        <w:rPr>
          <w:rFonts w:ascii="Times New Roman" w:eastAsia="Times New Roman" w:hAnsi="Times New Roman" w:cs="Times New Roman"/>
          <w:b/>
          <w:bCs/>
          <w:sz w:val="24"/>
          <w:szCs w:val="24"/>
          <w:lang w:eastAsia="lv-LV"/>
        </w:rPr>
        <w:t xml:space="preserve"> Lūgums ņemt vērā, ka profesionālās kvalifikācijas eksāmeni jākārto valsts valodā (Izglītības likuma 9. panta 4. punkts).</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2. SOLIS - jāapzinās, kādā līmenī ir iepriekš iegūtās praktiskās un teorētiskās zināšanas.</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Pašvērtējums palīdzēs apzināties savas zināšanas, prasmes un iemaņas, kā arī to līmeni. Pašvērtējumā jāatzīmē personiskajā un profesionālajā pieredzē iegūtās kompetences, ko vēlies novērtēt.</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Pirms veikt pašvērtējumu, rūpīgi jāapdomā, kādus darbus un uzdevumus vari veikt kvalitatīvi, kādus mazāk kvalitatīvi, ko vēlies vēl apgūt papildus.</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Lai sekmīgāk izvērtētu savas zināšanas, iesakām atbildēt uz šādiem jautājumiem:</w:t>
      </w:r>
    </w:p>
    <w:p w:rsidR="006027A0" w:rsidRPr="006027A0" w:rsidRDefault="006027A0" w:rsidP="00602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Vai es pietiekamā līmenī pārzinu profesionālo terminoloģiju?</w:t>
      </w:r>
    </w:p>
    <w:p w:rsidR="006027A0" w:rsidRPr="006027A0" w:rsidRDefault="006027A0" w:rsidP="00602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lastRenderedPageBreak/>
        <w:t>Vai es orientējos profesijai nepieciešamajās tehnoloģijās, materiālos, normatīvajos aktos un darba paņēmienos?</w:t>
      </w:r>
    </w:p>
    <w:p w:rsidR="006027A0" w:rsidRPr="006027A0" w:rsidRDefault="006027A0" w:rsidP="00602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Kādas ir manas teorētiskās zināšanas profesijā?</w:t>
      </w:r>
    </w:p>
    <w:p w:rsidR="006027A0" w:rsidRPr="006027A0" w:rsidRDefault="006027A0" w:rsidP="00602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Kādas ir manas praktiskās prasmes un iemaņas?</w:t>
      </w:r>
    </w:p>
    <w:p w:rsidR="006027A0" w:rsidRPr="006027A0" w:rsidRDefault="006027A0" w:rsidP="00602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Vai es interesējos par jaunākajām tehnoloģijām, darba paņēmieniem, materiāliem, normatīvajiem aktiem attiecīgajā nozarē un esmu ar tiem iepazinies?</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3. SOLIS - profesionālās kompetences novērtēšanas institūcijā iesniedz iesniegumu par profesionālās kompetences novērtēšanu (pēc tam, kad esi guvis pārliecību par savu kompetenču atbilstību un gatavību profesionālās kvalifikācijas eksāmena kārtošanai).</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xml:space="preserve">Iesnieguma paraugu var </w:t>
      </w:r>
      <w:hyperlink r:id="rId7" w:history="1">
        <w:proofErr w:type="spellStart"/>
        <w:r w:rsidRPr="006027A0">
          <w:rPr>
            <w:rFonts w:ascii="Times New Roman" w:eastAsia="Times New Roman" w:hAnsi="Times New Roman" w:cs="Times New Roman"/>
            <w:b/>
            <w:bCs/>
            <w:color w:val="0000FF"/>
            <w:sz w:val="24"/>
            <w:szCs w:val="24"/>
            <w:u w:val="single"/>
            <w:lang w:eastAsia="lv-LV"/>
          </w:rPr>
          <w:t>lejuplādēt</w:t>
        </w:r>
        <w:proofErr w:type="spellEnd"/>
        <w:r w:rsidRPr="006027A0">
          <w:rPr>
            <w:rFonts w:ascii="Times New Roman" w:eastAsia="Times New Roman" w:hAnsi="Times New Roman" w:cs="Times New Roman"/>
            <w:b/>
            <w:bCs/>
            <w:color w:val="0000FF"/>
            <w:sz w:val="24"/>
            <w:szCs w:val="24"/>
            <w:u w:val="single"/>
            <w:lang w:eastAsia="lv-LV"/>
          </w:rPr>
          <w:t xml:space="preserve"> šeit</w:t>
        </w:r>
      </w:hyperlink>
      <w:r w:rsidRPr="006027A0">
        <w:rPr>
          <w:rFonts w:ascii="Times New Roman" w:eastAsia="Times New Roman" w:hAnsi="Times New Roman" w:cs="Times New Roman"/>
          <w:sz w:val="24"/>
          <w:szCs w:val="24"/>
          <w:lang w:eastAsia="lv-LV"/>
        </w:rPr>
        <w:t>.</w:t>
      </w:r>
      <w:r w:rsidRPr="006027A0">
        <w:rPr>
          <w:rFonts w:ascii="Times New Roman" w:eastAsia="Times New Roman" w:hAnsi="Times New Roman" w:cs="Times New Roman"/>
          <w:i/>
          <w:iCs/>
          <w:sz w:val="24"/>
          <w:szCs w:val="24"/>
          <w:lang w:eastAsia="lv-LV"/>
        </w:rPr>
        <w:t> </w:t>
      </w:r>
      <w:r w:rsidRPr="006027A0">
        <w:rPr>
          <w:rFonts w:ascii="Times New Roman" w:eastAsia="Times New Roman" w:hAnsi="Times New Roman" w:cs="Times New Roman"/>
          <w:sz w:val="24"/>
          <w:szCs w:val="24"/>
          <w:lang w:eastAsia="lv-LV"/>
        </w:rPr>
        <w:t>Iesniegumam obligāti pievieno maksājuma dokumentu, kas apliecina samaksu par profesionālās kvalifikācijas eksāmenu.</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xml:space="preserve">Lūgums ņemt vērā, ka maksājumu par profesionālās kompetences novērtēšanu var veikt pats pretendents vai cita fiziska vai juridiska persona (piemēram, darba devējs), taču maksājuma uzdevumā </w:t>
      </w:r>
      <w:r w:rsidRPr="006027A0">
        <w:rPr>
          <w:rFonts w:ascii="Times New Roman" w:eastAsia="Times New Roman" w:hAnsi="Times New Roman" w:cs="Times New Roman"/>
          <w:b/>
          <w:bCs/>
          <w:sz w:val="24"/>
          <w:szCs w:val="24"/>
          <w:lang w:eastAsia="lv-LV"/>
        </w:rPr>
        <w:t>obligāti</w:t>
      </w:r>
      <w:r w:rsidRPr="006027A0">
        <w:rPr>
          <w:rFonts w:ascii="Times New Roman" w:eastAsia="Times New Roman" w:hAnsi="Times New Roman" w:cs="Times New Roman"/>
          <w:sz w:val="24"/>
          <w:szCs w:val="24"/>
          <w:lang w:eastAsia="lv-LV"/>
        </w:rPr>
        <w:t xml:space="preserve"> norāda informācija par maksājuma mērķi, t.i., par profesionālās kvalifikācijas eksāmenu, kā arī pretendenta vārdu, uzvārdu, personas kodu, ja maksā cita persona.</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b/>
          <w:bCs/>
          <w:sz w:val="24"/>
          <w:szCs w:val="24"/>
          <w:lang w:eastAsia="lv-LV"/>
        </w:rPr>
        <w:t>Noteikti saglabā iesniegtā iesnieguma un tam pievienotā maksājuma dokumenta kopiju!</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4. SOLIS - kārto profesionālās kvalifikācijas eksāmenu profesionālās kompetences novērtēšanas institūcijā:</w:t>
      </w:r>
    </w:p>
    <w:p w:rsidR="006027A0" w:rsidRPr="006027A0" w:rsidRDefault="006027A0" w:rsidP="006027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divu mēnešu laikā pēc iesnieguma iesniegšanas profesionālās kompetences novērtēšanas institūcijā;</w:t>
      </w:r>
    </w:p>
    <w:p w:rsidR="006027A0" w:rsidRPr="006027A0" w:rsidRDefault="006027A0" w:rsidP="006027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tuvākā laikā, kad profesionālās kompetences novērtēšanas institūcija var nodrošināt profesionālās kompetences novērtēšanu, bet ne ilgāk par sešiem mēnešiem.</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5. SOLIS - pēc sekmīgi nokārtota profesionālās kvalifikācijas eksāmena saņem valsts atzītu profesionālo kvalifikāciju apliecinošu dokumentu – profesionālās kvalifikācijas apliecību.</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 </w:t>
      </w:r>
    </w:p>
    <w:p w:rsidR="006027A0" w:rsidRPr="006027A0" w:rsidRDefault="006027A0" w:rsidP="006027A0">
      <w:pPr>
        <w:spacing w:before="100" w:beforeAutospacing="1" w:after="100" w:afterAutospacing="1" w:line="240" w:lineRule="auto"/>
        <w:jc w:val="both"/>
        <w:outlineLvl w:val="3"/>
        <w:rPr>
          <w:rFonts w:ascii="Times New Roman" w:eastAsia="Times New Roman" w:hAnsi="Times New Roman" w:cs="Times New Roman"/>
          <w:b/>
          <w:bCs/>
          <w:sz w:val="24"/>
          <w:szCs w:val="24"/>
          <w:lang w:eastAsia="lv-LV"/>
        </w:rPr>
      </w:pPr>
      <w:r w:rsidRPr="006027A0">
        <w:rPr>
          <w:rFonts w:ascii="Times New Roman" w:eastAsia="Times New Roman" w:hAnsi="Times New Roman" w:cs="Times New Roman"/>
          <w:b/>
          <w:bCs/>
          <w:sz w:val="24"/>
          <w:szCs w:val="24"/>
          <w:lang w:eastAsia="lv-LV"/>
        </w:rPr>
        <w:t xml:space="preserve">6. SOLIS - vērsies ar iesniegumu Valsts izglītības attīstības aģentūrā par ārpus formālās izglītības sistēmas apgūtās profesionālās kompetences novērtēšanas izmaksu kompensēšanu. </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xml:space="preserve">Iesnieguma paraugs </w:t>
      </w:r>
      <w:hyperlink r:id="rId8" w:history="1">
        <w:r w:rsidRPr="006027A0">
          <w:rPr>
            <w:rFonts w:ascii="Times New Roman" w:eastAsia="Times New Roman" w:hAnsi="Times New Roman" w:cs="Times New Roman"/>
            <w:b/>
            <w:bCs/>
            <w:color w:val="0000FF"/>
            <w:sz w:val="24"/>
            <w:szCs w:val="24"/>
            <w:u w:val="single"/>
            <w:lang w:eastAsia="lv-LV"/>
          </w:rPr>
          <w:t>pieejams šeit</w:t>
        </w:r>
      </w:hyperlink>
      <w:r w:rsidRPr="006027A0">
        <w:rPr>
          <w:rFonts w:ascii="Times New Roman" w:eastAsia="Times New Roman" w:hAnsi="Times New Roman" w:cs="Times New Roman"/>
          <w:sz w:val="24"/>
          <w:szCs w:val="24"/>
          <w:lang w:eastAsia="lv-LV"/>
        </w:rPr>
        <w:t>. </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b/>
          <w:bCs/>
          <w:sz w:val="24"/>
          <w:szCs w:val="24"/>
          <w:lang w:eastAsia="lv-LV"/>
        </w:rPr>
        <w:t>Iesniegumam ir jāpievieno:</w:t>
      </w:r>
    </w:p>
    <w:p w:rsidR="006027A0" w:rsidRPr="006027A0" w:rsidRDefault="006027A0" w:rsidP="00602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iesnieguma par profesionālās kompetences novērtēšanu un tam pievienotā maksājuma dokumenta, kas abi tika iesniegti profesionālās kompetences novērtēšanas institūcijā, kopijas;</w:t>
      </w:r>
    </w:p>
    <w:p w:rsidR="006027A0" w:rsidRPr="006027A0" w:rsidRDefault="006027A0" w:rsidP="00602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iegūtās profesionālās kvalifikācijas apliecinošā dokumenta kopija;</w:t>
      </w:r>
    </w:p>
    <w:p w:rsidR="006027A0" w:rsidRPr="006027A0" w:rsidRDefault="006027A0" w:rsidP="00602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lastRenderedPageBreak/>
        <w:t>ja piesakoties profesionālās kompetences novērtēšanai (3. SOLIS), biji ar trūcīgas vai maznodrošinātas personas statusu, jāpievieno izziņas par maznodrošinātas vai trūcīgas personas statusu kopija;</w:t>
      </w:r>
    </w:p>
    <w:p w:rsidR="006027A0" w:rsidRPr="006027A0" w:rsidRDefault="006027A0" w:rsidP="00602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sz w:val="24"/>
          <w:szCs w:val="24"/>
          <w:lang w:eastAsia="lv-LV"/>
        </w:rPr>
        <w:t xml:space="preserve">aizpildītu un parakstītu dalībnieka anketu, kuru var </w:t>
      </w:r>
      <w:proofErr w:type="spellStart"/>
      <w:r w:rsidRPr="006027A0">
        <w:rPr>
          <w:rFonts w:ascii="Times New Roman" w:eastAsia="Times New Roman" w:hAnsi="Times New Roman" w:cs="Times New Roman"/>
          <w:sz w:val="24"/>
          <w:szCs w:val="24"/>
          <w:lang w:eastAsia="lv-LV"/>
        </w:rPr>
        <w:t>lejuplādēt</w:t>
      </w:r>
      <w:proofErr w:type="spellEnd"/>
      <w:r w:rsidRPr="006027A0">
        <w:rPr>
          <w:rFonts w:ascii="Times New Roman" w:eastAsia="Times New Roman" w:hAnsi="Times New Roman" w:cs="Times New Roman"/>
          <w:sz w:val="24"/>
          <w:szCs w:val="24"/>
          <w:lang w:eastAsia="lv-LV"/>
        </w:rPr>
        <w:t xml:space="preserve"> </w:t>
      </w:r>
      <w:hyperlink r:id="rId9" w:history="1">
        <w:proofErr w:type="spellStart"/>
        <w:r w:rsidRPr="006027A0">
          <w:rPr>
            <w:rFonts w:ascii="Times New Roman" w:eastAsia="Times New Roman" w:hAnsi="Times New Roman" w:cs="Times New Roman"/>
            <w:b/>
            <w:bCs/>
            <w:color w:val="0000FF"/>
            <w:sz w:val="24"/>
            <w:szCs w:val="24"/>
            <w:u w:val="single"/>
            <w:lang w:eastAsia="lv-LV"/>
          </w:rPr>
          <w:t>lejuplādēt</w:t>
        </w:r>
        <w:proofErr w:type="spellEnd"/>
        <w:r w:rsidRPr="006027A0">
          <w:rPr>
            <w:rFonts w:ascii="Times New Roman" w:eastAsia="Times New Roman" w:hAnsi="Times New Roman" w:cs="Times New Roman"/>
            <w:b/>
            <w:bCs/>
            <w:color w:val="0000FF"/>
            <w:sz w:val="24"/>
            <w:szCs w:val="24"/>
            <w:u w:val="single"/>
            <w:lang w:eastAsia="lv-LV"/>
          </w:rPr>
          <w:t xml:space="preserve"> šeit</w:t>
        </w:r>
      </w:hyperlink>
      <w:r w:rsidRPr="006027A0">
        <w:rPr>
          <w:rFonts w:ascii="Times New Roman" w:eastAsia="Times New Roman" w:hAnsi="Times New Roman" w:cs="Times New Roman"/>
          <w:sz w:val="24"/>
          <w:szCs w:val="24"/>
          <w:lang w:eastAsia="lv-LV"/>
        </w:rPr>
        <w:t>.</w:t>
      </w:r>
    </w:p>
    <w:p w:rsidR="006027A0" w:rsidRPr="006027A0" w:rsidRDefault="006027A0" w:rsidP="006027A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027A0">
        <w:rPr>
          <w:rFonts w:ascii="Times New Roman" w:eastAsia="Times New Roman" w:hAnsi="Times New Roman" w:cs="Times New Roman"/>
          <w:b/>
          <w:bCs/>
          <w:sz w:val="24"/>
          <w:szCs w:val="24"/>
          <w:lang w:eastAsia="lv-LV"/>
        </w:rPr>
        <w:t>Izmaksas tiks kompensētas, ja, piesakoties profesionālās kompetences novērtēšanas institūcijā (3.SOLIS), atbildi mērķa grupai! Mērķa grupa ir nodarbinātas personas (darba ņēmējs, pašnodarbinātā persona) vecumā no 25 gadiem. Pretendentam jāatbilst šiem nosacījumiem dienā, kad iesniedz iesniegumu profesionālās kompetences novērtēšanas institūcijā (3.SOLIS). </w:t>
      </w:r>
    </w:p>
    <w:p w:rsidR="006027A0" w:rsidRPr="006027A0" w:rsidRDefault="006027A0" w:rsidP="006027A0">
      <w:pPr>
        <w:spacing w:after="0" w:line="240" w:lineRule="auto"/>
        <w:rPr>
          <w:rFonts w:ascii="Times New Roman" w:eastAsia="Times New Roman" w:hAnsi="Times New Roman" w:cs="Times New Roman"/>
          <w:sz w:val="24"/>
          <w:szCs w:val="24"/>
          <w:lang w:eastAsia="lv-LV"/>
        </w:rPr>
      </w:pPr>
    </w:p>
    <w:p w:rsidR="0013437C" w:rsidRPr="00015B33" w:rsidRDefault="006027A0" w:rsidP="00015B33">
      <w:r>
        <w:rPr>
          <w:noProof/>
          <w:lang w:eastAsia="lv-LV"/>
        </w:rPr>
        <w:drawing>
          <wp:inline distT="0" distB="0" distL="0" distR="0" wp14:anchorId="0822FCD6" wp14:editId="401C62BC">
            <wp:extent cx="5274310" cy="1066227"/>
            <wp:effectExtent l="0" t="0" r="2540" b="635"/>
            <wp:docPr id="3" name="Picture 3" descr="http://www.macibaspieaugusajiem.lv/sites/default/files/upload/branding/esf_proj_logo_g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cibaspieaugusajiem.lv/sites/default/files/upload/branding/esf_proj_logo_gr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066227"/>
                    </a:xfrm>
                    <a:prstGeom prst="rect">
                      <a:avLst/>
                    </a:prstGeom>
                    <a:noFill/>
                    <a:ln>
                      <a:noFill/>
                    </a:ln>
                  </pic:spPr>
                </pic:pic>
              </a:graphicData>
            </a:graphic>
          </wp:inline>
        </w:drawing>
      </w:r>
    </w:p>
    <w:sectPr w:rsidR="0013437C" w:rsidRPr="00015B33" w:rsidSect="006027A0">
      <w:pgSz w:w="11906" w:h="16838"/>
      <w:pgMar w:top="567"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ACA"/>
    <w:multiLevelType w:val="multilevel"/>
    <w:tmpl w:val="B97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B558F"/>
    <w:multiLevelType w:val="multilevel"/>
    <w:tmpl w:val="2718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78A"/>
    <w:multiLevelType w:val="multilevel"/>
    <w:tmpl w:val="137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406F0"/>
    <w:multiLevelType w:val="multilevel"/>
    <w:tmpl w:val="A40C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60F6B"/>
    <w:multiLevelType w:val="multilevel"/>
    <w:tmpl w:val="532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17F63"/>
    <w:multiLevelType w:val="multilevel"/>
    <w:tmpl w:val="7D3C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CE"/>
    <w:rsid w:val="00015B33"/>
    <w:rsid w:val="0013437C"/>
    <w:rsid w:val="00241243"/>
    <w:rsid w:val="006027A0"/>
    <w:rsid w:val="0068415F"/>
    <w:rsid w:val="00703B7A"/>
    <w:rsid w:val="007D5397"/>
    <w:rsid w:val="007E4F51"/>
    <w:rsid w:val="008E3C29"/>
    <w:rsid w:val="00B36ADC"/>
    <w:rsid w:val="00CE4ECE"/>
    <w:rsid w:val="00DB0EED"/>
    <w:rsid w:val="00F57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7C"/>
    <w:rPr>
      <w:rFonts w:ascii="Tahoma" w:hAnsi="Tahoma" w:cs="Tahoma"/>
      <w:sz w:val="16"/>
      <w:szCs w:val="16"/>
    </w:rPr>
  </w:style>
  <w:style w:type="character" w:styleId="Hyperlink">
    <w:name w:val="Hyperlink"/>
    <w:basedOn w:val="DefaultParagraphFont"/>
    <w:uiPriority w:val="99"/>
    <w:semiHidden/>
    <w:unhideWhenUsed/>
    <w:rsid w:val="002412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7C"/>
    <w:rPr>
      <w:rFonts w:ascii="Tahoma" w:hAnsi="Tahoma" w:cs="Tahoma"/>
      <w:sz w:val="16"/>
      <w:szCs w:val="16"/>
    </w:rPr>
  </w:style>
  <w:style w:type="character" w:styleId="Hyperlink">
    <w:name w:val="Hyperlink"/>
    <w:basedOn w:val="DefaultParagraphFont"/>
    <w:uiPriority w:val="99"/>
    <w:semiHidden/>
    <w:unhideWhenUsed/>
    <w:rsid w:val="00241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4045">
      <w:bodyDiv w:val="1"/>
      <w:marLeft w:val="0"/>
      <w:marRight w:val="0"/>
      <w:marTop w:val="0"/>
      <w:marBottom w:val="0"/>
      <w:divBdr>
        <w:top w:val="none" w:sz="0" w:space="0" w:color="auto"/>
        <w:left w:val="none" w:sz="0" w:space="0" w:color="auto"/>
        <w:bottom w:val="none" w:sz="0" w:space="0" w:color="auto"/>
        <w:right w:val="none" w:sz="0" w:space="0" w:color="auto"/>
      </w:divBdr>
      <w:divsChild>
        <w:div w:id="796797737">
          <w:marLeft w:val="0"/>
          <w:marRight w:val="0"/>
          <w:marTop w:val="0"/>
          <w:marBottom w:val="0"/>
          <w:divBdr>
            <w:top w:val="none" w:sz="0" w:space="0" w:color="auto"/>
            <w:left w:val="none" w:sz="0" w:space="0" w:color="auto"/>
            <w:bottom w:val="none" w:sz="0" w:space="0" w:color="auto"/>
            <w:right w:val="none" w:sz="0" w:space="0" w:color="auto"/>
          </w:divBdr>
          <w:divsChild>
            <w:div w:id="453449364">
              <w:marLeft w:val="0"/>
              <w:marRight w:val="0"/>
              <w:marTop w:val="0"/>
              <w:marBottom w:val="0"/>
              <w:divBdr>
                <w:top w:val="none" w:sz="0" w:space="0" w:color="auto"/>
                <w:left w:val="none" w:sz="0" w:space="0" w:color="auto"/>
                <w:bottom w:val="none" w:sz="0" w:space="0" w:color="auto"/>
                <w:right w:val="none" w:sz="0" w:space="0" w:color="auto"/>
              </w:divBdr>
              <w:divsChild>
                <w:div w:id="2038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711">
          <w:marLeft w:val="0"/>
          <w:marRight w:val="0"/>
          <w:marTop w:val="0"/>
          <w:marBottom w:val="0"/>
          <w:divBdr>
            <w:top w:val="none" w:sz="0" w:space="0" w:color="auto"/>
            <w:left w:val="none" w:sz="0" w:space="0" w:color="auto"/>
            <w:bottom w:val="none" w:sz="0" w:space="0" w:color="auto"/>
            <w:right w:val="none" w:sz="0" w:space="0" w:color="auto"/>
          </w:divBdr>
          <w:divsChild>
            <w:div w:id="2107723991">
              <w:marLeft w:val="0"/>
              <w:marRight w:val="150"/>
              <w:marTop w:val="0"/>
              <w:marBottom w:val="240"/>
              <w:divBdr>
                <w:top w:val="none" w:sz="0" w:space="0" w:color="auto"/>
                <w:left w:val="none" w:sz="0" w:space="0" w:color="auto"/>
                <w:bottom w:val="none" w:sz="0" w:space="0" w:color="auto"/>
                <w:right w:val="none" w:sz="0" w:space="0" w:color="auto"/>
              </w:divBdr>
              <w:divsChild>
                <w:div w:id="1223522939">
                  <w:marLeft w:val="0"/>
                  <w:marRight w:val="0"/>
                  <w:marTop w:val="0"/>
                  <w:marBottom w:val="0"/>
                  <w:divBdr>
                    <w:top w:val="none" w:sz="0" w:space="0" w:color="auto"/>
                    <w:left w:val="none" w:sz="0" w:space="0" w:color="auto"/>
                    <w:bottom w:val="none" w:sz="0" w:space="0" w:color="auto"/>
                    <w:right w:val="none" w:sz="0" w:space="0" w:color="auto"/>
                  </w:divBdr>
                </w:div>
                <w:div w:id="1934122014">
                  <w:marLeft w:val="0"/>
                  <w:marRight w:val="0"/>
                  <w:marTop w:val="0"/>
                  <w:marBottom w:val="0"/>
                  <w:divBdr>
                    <w:top w:val="none" w:sz="0" w:space="0" w:color="auto"/>
                    <w:left w:val="none" w:sz="0" w:space="0" w:color="auto"/>
                    <w:bottom w:val="none" w:sz="0" w:space="0" w:color="auto"/>
                    <w:right w:val="none" w:sz="0" w:space="0" w:color="auto"/>
                  </w:divBdr>
                </w:div>
              </w:divsChild>
            </w:div>
            <w:div w:id="929235559">
              <w:marLeft w:val="0"/>
              <w:marRight w:val="0"/>
              <w:marTop w:val="0"/>
              <w:marBottom w:val="0"/>
              <w:divBdr>
                <w:top w:val="none" w:sz="0" w:space="0" w:color="auto"/>
                <w:left w:val="none" w:sz="0" w:space="0" w:color="auto"/>
                <w:bottom w:val="none" w:sz="0" w:space="0" w:color="auto"/>
                <w:right w:val="none" w:sz="0" w:space="0" w:color="auto"/>
              </w:divBdr>
              <w:divsChild>
                <w:div w:id="1656883816">
                  <w:marLeft w:val="0"/>
                  <w:marRight w:val="0"/>
                  <w:marTop w:val="0"/>
                  <w:marBottom w:val="0"/>
                  <w:divBdr>
                    <w:top w:val="none" w:sz="0" w:space="0" w:color="auto"/>
                    <w:left w:val="none" w:sz="0" w:space="0" w:color="auto"/>
                    <w:bottom w:val="none" w:sz="0" w:space="0" w:color="auto"/>
                    <w:right w:val="none" w:sz="0" w:space="0" w:color="auto"/>
                  </w:divBdr>
                </w:div>
                <w:div w:id="846208567">
                  <w:marLeft w:val="0"/>
                  <w:marRight w:val="0"/>
                  <w:marTop w:val="0"/>
                  <w:marBottom w:val="0"/>
                  <w:divBdr>
                    <w:top w:val="none" w:sz="0" w:space="0" w:color="auto"/>
                    <w:left w:val="none" w:sz="0" w:space="0" w:color="auto"/>
                    <w:bottom w:val="none" w:sz="0" w:space="0" w:color="auto"/>
                    <w:right w:val="none" w:sz="0" w:space="0" w:color="auto"/>
                  </w:divBdr>
                </w:div>
              </w:divsChild>
            </w:div>
            <w:div w:id="1478493072">
              <w:marLeft w:val="150"/>
              <w:marRight w:val="0"/>
              <w:marTop w:val="0"/>
              <w:marBottom w:val="240"/>
              <w:divBdr>
                <w:top w:val="none" w:sz="0" w:space="0" w:color="auto"/>
                <w:left w:val="none" w:sz="0" w:space="0" w:color="auto"/>
                <w:bottom w:val="none" w:sz="0" w:space="0" w:color="auto"/>
                <w:right w:val="none" w:sz="0" w:space="0" w:color="auto"/>
              </w:divBdr>
              <w:divsChild>
                <w:div w:id="615603866">
                  <w:marLeft w:val="0"/>
                  <w:marRight w:val="0"/>
                  <w:marTop w:val="0"/>
                  <w:marBottom w:val="0"/>
                  <w:divBdr>
                    <w:top w:val="none" w:sz="0" w:space="0" w:color="auto"/>
                    <w:left w:val="none" w:sz="0" w:space="0" w:color="auto"/>
                    <w:bottom w:val="none" w:sz="0" w:space="0" w:color="auto"/>
                    <w:right w:val="none" w:sz="0" w:space="0" w:color="auto"/>
                  </w:divBdr>
                  <w:divsChild>
                    <w:div w:id="479427503">
                      <w:marLeft w:val="0"/>
                      <w:marRight w:val="0"/>
                      <w:marTop w:val="0"/>
                      <w:marBottom w:val="0"/>
                      <w:divBdr>
                        <w:top w:val="none" w:sz="0" w:space="0" w:color="auto"/>
                        <w:left w:val="none" w:sz="0" w:space="0" w:color="auto"/>
                        <w:bottom w:val="none" w:sz="0" w:space="0" w:color="auto"/>
                        <w:right w:val="none" w:sz="0" w:space="0" w:color="auto"/>
                      </w:divBdr>
                      <w:divsChild>
                        <w:div w:id="1436752278">
                          <w:marLeft w:val="0"/>
                          <w:marRight w:val="0"/>
                          <w:marTop w:val="0"/>
                          <w:marBottom w:val="0"/>
                          <w:divBdr>
                            <w:top w:val="none" w:sz="0" w:space="0" w:color="auto"/>
                            <w:left w:val="none" w:sz="0" w:space="0" w:color="auto"/>
                            <w:bottom w:val="none" w:sz="0" w:space="0" w:color="auto"/>
                            <w:right w:val="none" w:sz="0" w:space="0" w:color="auto"/>
                          </w:divBdr>
                          <w:divsChild>
                            <w:div w:id="1547990874">
                              <w:marLeft w:val="15"/>
                              <w:marRight w:val="0"/>
                              <w:marTop w:val="75"/>
                              <w:marBottom w:val="75"/>
                              <w:divBdr>
                                <w:top w:val="none" w:sz="0" w:space="0" w:color="auto"/>
                                <w:left w:val="none" w:sz="0" w:space="0" w:color="auto"/>
                                <w:bottom w:val="none" w:sz="0" w:space="0" w:color="auto"/>
                                <w:right w:val="none" w:sz="0" w:space="0" w:color="auto"/>
                              </w:divBdr>
                              <w:divsChild>
                                <w:div w:id="1408383242">
                                  <w:marLeft w:val="0"/>
                                  <w:marRight w:val="0"/>
                                  <w:marTop w:val="0"/>
                                  <w:marBottom w:val="0"/>
                                  <w:divBdr>
                                    <w:top w:val="none" w:sz="0" w:space="0" w:color="auto"/>
                                    <w:left w:val="none" w:sz="0" w:space="0" w:color="auto"/>
                                    <w:bottom w:val="none" w:sz="0" w:space="0" w:color="auto"/>
                                    <w:right w:val="none" w:sz="0" w:space="0" w:color="auto"/>
                                  </w:divBdr>
                                  <w:divsChild>
                                    <w:div w:id="990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6161">
                              <w:marLeft w:val="15"/>
                              <w:marRight w:val="0"/>
                              <w:marTop w:val="75"/>
                              <w:marBottom w:val="75"/>
                              <w:divBdr>
                                <w:top w:val="none" w:sz="0" w:space="0" w:color="auto"/>
                                <w:left w:val="none" w:sz="0" w:space="0" w:color="auto"/>
                                <w:bottom w:val="none" w:sz="0" w:space="0" w:color="auto"/>
                                <w:right w:val="none" w:sz="0" w:space="0" w:color="auto"/>
                              </w:divBdr>
                              <w:divsChild>
                                <w:div w:id="20016134">
                                  <w:marLeft w:val="0"/>
                                  <w:marRight w:val="0"/>
                                  <w:marTop w:val="0"/>
                                  <w:marBottom w:val="0"/>
                                  <w:divBdr>
                                    <w:top w:val="none" w:sz="0" w:space="0" w:color="auto"/>
                                    <w:left w:val="none" w:sz="0" w:space="0" w:color="auto"/>
                                    <w:bottom w:val="none" w:sz="0" w:space="0" w:color="auto"/>
                                    <w:right w:val="none" w:sz="0" w:space="0" w:color="auto"/>
                                  </w:divBdr>
                                  <w:divsChild>
                                    <w:div w:id="18661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776">
                              <w:marLeft w:val="15"/>
                              <w:marRight w:val="0"/>
                              <w:marTop w:val="75"/>
                              <w:marBottom w:val="75"/>
                              <w:divBdr>
                                <w:top w:val="none" w:sz="0" w:space="0" w:color="auto"/>
                                <w:left w:val="none" w:sz="0" w:space="0" w:color="auto"/>
                                <w:bottom w:val="none" w:sz="0" w:space="0" w:color="auto"/>
                                <w:right w:val="none" w:sz="0" w:space="0" w:color="auto"/>
                              </w:divBdr>
                              <w:divsChild>
                                <w:div w:id="1632049948">
                                  <w:marLeft w:val="0"/>
                                  <w:marRight w:val="0"/>
                                  <w:marTop w:val="0"/>
                                  <w:marBottom w:val="0"/>
                                  <w:divBdr>
                                    <w:top w:val="none" w:sz="0" w:space="0" w:color="auto"/>
                                    <w:left w:val="none" w:sz="0" w:space="0" w:color="auto"/>
                                    <w:bottom w:val="none" w:sz="0" w:space="0" w:color="auto"/>
                                    <w:right w:val="none" w:sz="0" w:space="0" w:color="auto"/>
                                  </w:divBdr>
                                  <w:divsChild>
                                    <w:div w:id="647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9819">
                              <w:marLeft w:val="15"/>
                              <w:marRight w:val="0"/>
                              <w:marTop w:val="75"/>
                              <w:marBottom w:val="75"/>
                              <w:divBdr>
                                <w:top w:val="none" w:sz="0" w:space="0" w:color="auto"/>
                                <w:left w:val="none" w:sz="0" w:space="0" w:color="auto"/>
                                <w:bottom w:val="none" w:sz="0" w:space="0" w:color="auto"/>
                                <w:right w:val="none" w:sz="0" w:space="0" w:color="auto"/>
                              </w:divBdr>
                              <w:divsChild>
                                <w:div w:id="464200933">
                                  <w:marLeft w:val="0"/>
                                  <w:marRight w:val="0"/>
                                  <w:marTop w:val="0"/>
                                  <w:marBottom w:val="0"/>
                                  <w:divBdr>
                                    <w:top w:val="none" w:sz="0" w:space="0" w:color="auto"/>
                                    <w:left w:val="none" w:sz="0" w:space="0" w:color="auto"/>
                                    <w:bottom w:val="none" w:sz="0" w:space="0" w:color="auto"/>
                                    <w:right w:val="none" w:sz="0" w:space="0" w:color="auto"/>
                                  </w:divBdr>
                                  <w:divsChild>
                                    <w:div w:id="1687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2927">
          <w:marLeft w:val="0"/>
          <w:marRight w:val="0"/>
          <w:marTop w:val="0"/>
          <w:marBottom w:val="0"/>
          <w:divBdr>
            <w:top w:val="none" w:sz="0" w:space="0" w:color="auto"/>
            <w:left w:val="none" w:sz="0" w:space="0" w:color="auto"/>
            <w:bottom w:val="none" w:sz="0" w:space="0" w:color="auto"/>
            <w:right w:val="none" w:sz="0" w:space="0" w:color="auto"/>
          </w:divBdr>
          <w:divsChild>
            <w:div w:id="193006151">
              <w:marLeft w:val="0"/>
              <w:marRight w:val="0"/>
              <w:marTop w:val="0"/>
              <w:marBottom w:val="0"/>
              <w:divBdr>
                <w:top w:val="none" w:sz="0" w:space="0" w:color="auto"/>
                <w:left w:val="none" w:sz="0" w:space="0" w:color="auto"/>
                <w:bottom w:val="none" w:sz="0" w:space="0" w:color="auto"/>
                <w:right w:val="none" w:sz="0" w:space="0" w:color="auto"/>
              </w:divBdr>
              <w:divsChild>
                <w:div w:id="193404431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0159473">
      <w:bodyDiv w:val="1"/>
      <w:marLeft w:val="0"/>
      <w:marRight w:val="0"/>
      <w:marTop w:val="0"/>
      <w:marBottom w:val="0"/>
      <w:divBdr>
        <w:top w:val="none" w:sz="0" w:space="0" w:color="auto"/>
        <w:left w:val="none" w:sz="0" w:space="0" w:color="auto"/>
        <w:bottom w:val="none" w:sz="0" w:space="0" w:color="auto"/>
        <w:right w:val="none" w:sz="0" w:space="0" w:color="auto"/>
      </w:divBdr>
      <w:divsChild>
        <w:div w:id="2115637843">
          <w:marLeft w:val="0"/>
          <w:marRight w:val="0"/>
          <w:marTop w:val="0"/>
          <w:marBottom w:val="0"/>
          <w:divBdr>
            <w:top w:val="none" w:sz="0" w:space="0" w:color="auto"/>
            <w:left w:val="none" w:sz="0" w:space="0" w:color="auto"/>
            <w:bottom w:val="none" w:sz="0" w:space="0" w:color="auto"/>
            <w:right w:val="none" w:sz="0" w:space="0" w:color="auto"/>
          </w:divBdr>
          <w:divsChild>
            <w:div w:id="1381516279">
              <w:marLeft w:val="0"/>
              <w:marRight w:val="0"/>
              <w:marTop w:val="0"/>
              <w:marBottom w:val="0"/>
              <w:divBdr>
                <w:top w:val="none" w:sz="0" w:space="0" w:color="auto"/>
                <w:left w:val="none" w:sz="0" w:space="0" w:color="auto"/>
                <w:bottom w:val="none" w:sz="0" w:space="0" w:color="auto"/>
                <w:right w:val="none" w:sz="0" w:space="0" w:color="auto"/>
              </w:divBdr>
              <w:divsChild>
                <w:div w:id="1258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5772">
          <w:marLeft w:val="0"/>
          <w:marRight w:val="0"/>
          <w:marTop w:val="0"/>
          <w:marBottom w:val="0"/>
          <w:divBdr>
            <w:top w:val="none" w:sz="0" w:space="0" w:color="auto"/>
            <w:left w:val="none" w:sz="0" w:space="0" w:color="auto"/>
            <w:bottom w:val="none" w:sz="0" w:space="0" w:color="auto"/>
            <w:right w:val="none" w:sz="0" w:space="0" w:color="auto"/>
          </w:divBdr>
          <w:divsChild>
            <w:div w:id="906956421">
              <w:marLeft w:val="0"/>
              <w:marRight w:val="150"/>
              <w:marTop w:val="0"/>
              <w:marBottom w:val="240"/>
              <w:divBdr>
                <w:top w:val="none" w:sz="0" w:space="0" w:color="auto"/>
                <w:left w:val="none" w:sz="0" w:space="0" w:color="auto"/>
                <w:bottom w:val="none" w:sz="0" w:space="0" w:color="auto"/>
                <w:right w:val="none" w:sz="0" w:space="0" w:color="auto"/>
              </w:divBdr>
              <w:divsChild>
                <w:div w:id="1992367422">
                  <w:marLeft w:val="0"/>
                  <w:marRight w:val="0"/>
                  <w:marTop w:val="0"/>
                  <w:marBottom w:val="0"/>
                  <w:divBdr>
                    <w:top w:val="none" w:sz="0" w:space="0" w:color="auto"/>
                    <w:left w:val="none" w:sz="0" w:space="0" w:color="auto"/>
                    <w:bottom w:val="none" w:sz="0" w:space="0" w:color="auto"/>
                    <w:right w:val="none" w:sz="0" w:space="0" w:color="auto"/>
                  </w:divBdr>
                </w:div>
                <w:div w:id="1998802160">
                  <w:marLeft w:val="0"/>
                  <w:marRight w:val="0"/>
                  <w:marTop w:val="0"/>
                  <w:marBottom w:val="0"/>
                  <w:divBdr>
                    <w:top w:val="none" w:sz="0" w:space="0" w:color="auto"/>
                    <w:left w:val="none" w:sz="0" w:space="0" w:color="auto"/>
                    <w:bottom w:val="none" w:sz="0" w:space="0" w:color="auto"/>
                    <w:right w:val="none" w:sz="0" w:space="0" w:color="auto"/>
                  </w:divBdr>
                </w:div>
              </w:divsChild>
            </w:div>
            <w:div w:id="89666197">
              <w:marLeft w:val="0"/>
              <w:marRight w:val="0"/>
              <w:marTop w:val="0"/>
              <w:marBottom w:val="0"/>
              <w:divBdr>
                <w:top w:val="none" w:sz="0" w:space="0" w:color="auto"/>
                <w:left w:val="none" w:sz="0" w:space="0" w:color="auto"/>
                <w:bottom w:val="none" w:sz="0" w:space="0" w:color="auto"/>
                <w:right w:val="none" w:sz="0" w:space="0" w:color="auto"/>
              </w:divBdr>
              <w:divsChild>
                <w:div w:id="21457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7795">
      <w:bodyDiv w:val="1"/>
      <w:marLeft w:val="0"/>
      <w:marRight w:val="0"/>
      <w:marTop w:val="0"/>
      <w:marBottom w:val="0"/>
      <w:divBdr>
        <w:top w:val="none" w:sz="0" w:space="0" w:color="auto"/>
        <w:left w:val="none" w:sz="0" w:space="0" w:color="auto"/>
        <w:bottom w:val="none" w:sz="0" w:space="0" w:color="auto"/>
        <w:right w:val="none" w:sz="0" w:space="0" w:color="auto"/>
      </w:divBdr>
      <w:divsChild>
        <w:div w:id="394476770">
          <w:marLeft w:val="0"/>
          <w:marRight w:val="0"/>
          <w:marTop w:val="0"/>
          <w:marBottom w:val="0"/>
          <w:divBdr>
            <w:top w:val="none" w:sz="0" w:space="0" w:color="auto"/>
            <w:left w:val="none" w:sz="0" w:space="0" w:color="auto"/>
            <w:bottom w:val="none" w:sz="0" w:space="0" w:color="auto"/>
            <w:right w:val="none" w:sz="0" w:space="0" w:color="auto"/>
          </w:divBdr>
          <w:divsChild>
            <w:div w:id="872767902">
              <w:marLeft w:val="0"/>
              <w:marRight w:val="0"/>
              <w:marTop w:val="0"/>
              <w:marBottom w:val="0"/>
              <w:divBdr>
                <w:top w:val="none" w:sz="0" w:space="0" w:color="auto"/>
                <w:left w:val="none" w:sz="0" w:space="0" w:color="auto"/>
                <w:bottom w:val="none" w:sz="0" w:space="0" w:color="auto"/>
                <w:right w:val="none" w:sz="0" w:space="0" w:color="auto"/>
              </w:divBdr>
              <w:divsChild>
                <w:div w:id="1813013782">
                  <w:marLeft w:val="0"/>
                  <w:marRight w:val="0"/>
                  <w:marTop w:val="0"/>
                  <w:marBottom w:val="0"/>
                  <w:divBdr>
                    <w:top w:val="none" w:sz="0" w:space="0" w:color="auto"/>
                    <w:left w:val="none" w:sz="0" w:space="0" w:color="auto"/>
                    <w:bottom w:val="none" w:sz="0" w:space="0" w:color="auto"/>
                    <w:right w:val="none" w:sz="0" w:space="0" w:color="auto"/>
                  </w:divBdr>
                  <w:divsChild>
                    <w:div w:id="958948802">
                      <w:marLeft w:val="0"/>
                      <w:marRight w:val="0"/>
                      <w:marTop w:val="0"/>
                      <w:marBottom w:val="0"/>
                      <w:divBdr>
                        <w:top w:val="none" w:sz="0" w:space="0" w:color="auto"/>
                        <w:left w:val="none" w:sz="0" w:space="0" w:color="auto"/>
                        <w:bottom w:val="none" w:sz="0" w:space="0" w:color="auto"/>
                        <w:right w:val="none" w:sz="0" w:space="0" w:color="auto"/>
                      </w:divBdr>
                      <w:divsChild>
                        <w:div w:id="66268598">
                          <w:marLeft w:val="0"/>
                          <w:marRight w:val="0"/>
                          <w:marTop w:val="0"/>
                          <w:marBottom w:val="0"/>
                          <w:divBdr>
                            <w:top w:val="none" w:sz="0" w:space="0" w:color="auto"/>
                            <w:left w:val="none" w:sz="0" w:space="0" w:color="auto"/>
                            <w:bottom w:val="none" w:sz="0" w:space="0" w:color="auto"/>
                            <w:right w:val="none" w:sz="0" w:space="0" w:color="auto"/>
                          </w:divBdr>
                          <w:divsChild>
                            <w:div w:id="393894061">
                              <w:marLeft w:val="0"/>
                              <w:marRight w:val="0"/>
                              <w:marTop w:val="0"/>
                              <w:marBottom w:val="0"/>
                              <w:divBdr>
                                <w:top w:val="none" w:sz="0" w:space="0" w:color="auto"/>
                                <w:left w:val="none" w:sz="0" w:space="0" w:color="auto"/>
                                <w:bottom w:val="none" w:sz="0" w:space="0" w:color="auto"/>
                                <w:right w:val="none" w:sz="0" w:space="0" w:color="auto"/>
                              </w:divBdr>
                              <w:divsChild>
                                <w:div w:id="929586673">
                                  <w:marLeft w:val="0"/>
                                  <w:marRight w:val="0"/>
                                  <w:marTop w:val="0"/>
                                  <w:marBottom w:val="0"/>
                                  <w:divBdr>
                                    <w:top w:val="none" w:sz="0" w:space="0" w:color="auto"/>
                                    <w:left w:val="none" w:sz="0" w:space="0" w:color="auto"/>
                                    <w:bottom w:val="none" w:sz="0" w:space="0" w:color="auto"/>
                                    <w:right w:val="none" w:sz="0" w:space="0" w:color="auto"/>
                                  </w:divBdr>
                                  <w:divsChild>
                                    <w:div w:id="417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032409">
      <w:bodyDiv w:val="1"/>
      <w:marLeft w:val="0"/>
      <w:marRight w:val="0"/>
      <w:marTop w:val="0"/>
      <w:marBottom w:val="0"/>
      <w:divBdr>
        <w:top w:val="none" w:sz="0" w:space="0" w:color="auto"/>
        <w:left w:val="none" w:sz="0" w:space="0" w:color="auto"/>
        <w:bottom w:val="none" w:sz="0" w:space="0" w:color="auto"/>
        <w:right w:val="none" w:sz="0" w:space="0" w:color="auto"/>
      </w:divBdr>
      <w:divsChild>
        <w:div w:id="225071693">
          <w:marLeft w:val="0"/>
          <w:marRight w:val="0"/>
          <w:marTop w:val="0"/>
          <w:marBottom w:val="0"/>
          <w:divBdr>
            <w:top w:val="none" w:sz="0" w:space="0" w:color="auto"/>
            <w:left w:val="none" w:sz="0" w:space="0" w:color="auto"/>
            <w:bottom w:val="none" w:sz="0" w:space="0" w:color="auto"/>
            <w:right w:val="none" w:sz="0" w:space="0" w:color="auto"/>
          </w:divBdr>
          <w:divsChild>
            <w:div w:id="1665814000">
              <w:marLeft w:val="0"/>
              <w:marRight w:val="0"/>
              <w:marTop w:val="0"/>
              <w:marBottom w:val="0"/>
              <w:divBdr>
                <w:top w:val="none" w:sz="0" w:space="0" w:color="auto"/>
                <w:left w:val="none" w:sz="0" w:space="0" w:color="auto"/>
                <w:bottom w:val="none" w:sz="0" w:space="0" w:color="auto"/>
                <w:right w:val="none" w:sz="0" w:space="0" w:color="auto"/>
              </w:divBdr>
              <w:divsChild>
                <w:div w:id="921724617">
                  <w:marLeft w:val="0"/>
                  <w:marRight w:val="0"/>
                  <w:marTop w:val="0"/>
                  <w:marBottom w:val="0"/>
                  <w:divBdr>
                    <w:top w:val="none" w:sz="0" w:space="0" w:color="auto"/>
                    <w:left w:val="none" w:sz="0" w:space="0" w:color="auto"/>
                    <w:bottom w:val="none" w:sz="0" w:space="0" w:color="auto"/>
                    <w:right w:val="none" w:sz="0" w:space="0" w:color="auto"/>
                  </w:divBdr>
                  <w:divsChild>
                    <w:div w:id="123157062">
                      <w:marLeft w:val="0"/>
                      <w:marRight w:val="0"/>
                      <w:marTop w:val="0"/>
                      <w:marBottom w:val="0"/>
                      <w:divBdr>
                        <w:top w:val="none" w:sz="0" w:space="0" w:color="auto"/>
                        <w:left w:val="none" w:sz="0" w:space="0" w:color="auto"/>
                        <w:bottom w:val="none" w:sz="0" w:space="0" w:color="auto"/>
                        <w:right w:val="none" w:sz="0" w:space="0" w:color="auto"/>
                      </w:divBdr>
                      <w:divsChild>
                        <w:div w:id="2141872135">
                          <w:marLeft w:val="0"/>
                          <w:marRight w:val="0"/>
                          <w:marTop w:val="0"/>
                          <w:marBottom w:val="0"/>
                          <w:divBdr>
                            <w:top w:val="none" w:sz="0" w:space="0" w:color="auto"/>
                            <w:left w:val="none" w:sz="0" w:space="0" w:color="auto"/>
                            <w:bottom w:val="none" w:sz="0" w:space="0" w:color="auto"/>
                            <w:right w:val="none" w:sz="0" w:space="0" w:color="auto"/>
                          </w:divBdr>
                          <w:divsChild>
                            <w:div w:id="1786998131">
                              <w:marLeft w:val="0"/>
                              <w:marRight w:val="0"/>
                              <w:marTop w:val="0"/>
                              <w:marBottom w:val="0"/>
                              <w:divBdr>
                                <w:top w:val="none" w:sz="0" w:space="0" w:color="auto"/>
                                <w:left w:val="none" w:sz="0" w:space="0" w:color="auto"/>
                                <w:bottom w:val="none" w:sz="0" w:space="0" w:color="auto"/>
                                <w:right w:val="none" w:sz="0" w:space="0" w:color="auto"/>
                              </w:divBdr>
                              <w:divsChild>
                                <w:div w:id="959527956">
                                  <w:marLeft w:val="0"/>
                                  <w:marRight w:val="0"/>
                                  <w:marTop w:val="0"/>
                                  <w:marBottom w:val="0"/>
                                  <w:divBdr>
                                    <w:top w:val="none" w:sz="0" w:space="0" w:color="auto"/>
                                    <w:left w:val="none" w:sz="0" w:space="0" w:color="auto"/>
                                    <w:bottom w:val="none" w:sz="0" w:space="0" w:color="auto"/>
                                    <w:right w:val="none" w:sz="0" w:space="0" w:color="auto"/>
                                  </w:divBdr>
                                  <w:divsChild>
                                    <w:div w:id="1725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0878">
              <w:marLeft w:val="0"/>
              <w:marRight w:val="0"/>
              <w:marTop w:val="0"/>
              <w:marBottom w:val="0"/>
              <w:divBdr>
                <w:top w:val="none" w:sz="0" w:space="0" w:color="auto"/>
                <w:left w:val="none" w:sz="0" w:space="0" w:color="auto"/>
                <w:bottom w:val="none" w:sz="0" w:space="0" w:color="auto"/>
                <w:right w:val="none" w:sz="0" w:space="0" w:color="auto"/>
              </w:divBdr>
              <w:divsChild>
                <w:div w:id="925924477">
                  <w:marLeft w:val="0"/>
                  <w:marRight w:val="0"/>
                  <w:marTop w:val="0"/>
                  <w:marBottom w:val="0"/>
                  <w:divBdr>
                    <w:top w:val="none" w:sz="0" w:space="0" w:color="auto"/>
                    <w:left w:val="none" w:sz="0" w:space="0" w:color="auto"/>
                    <w:bottom w:val="none" w:sz="0" w:space="0" w:color="auto"/>
                    <w:right w:val="none" w:sz="0" w:space="0" w:color="auto"/>
                  </w:divBdr>
                  <w:divsChild>
                    <w:div w:id="175197146">
                      <w:marLeft w:val="0"/>
                      <w:marRight w:val="0"/>
                      <w:marTop w:val="0"/>
                      <w:marBottom w:val="0"/>
                      <w:divBdr>
                        <w:top w:val="none" w:sz="0" w:space="0" w:color="auto"/>
                        <w:left w:val="none" w:sz="0" w:space="0" w:color="auto"/>
                        <w:bottom w:val="none" w:sz="0" w:space="0" w:color="auto"/>
                        <w:right w:val="none" w:sz="0" w:space="0" w:color="auto"/>
                      </w:divBdr>
                      <w:divsChild>
                        <w:div w:id="211431598">
                          <w:marLeft w:val="0"/>
                          <w:marRight w:val="0"/>
                          <w:marTop w:val="0"/>
                          <w:marBottom w:val="0"/>
                          <w:divBdr>
                            <w:top w:val="none" w:sz="0" w:space="0" w:color="auto"/>
                            <w:left w:val="none" w:sz="0" w:space="0" w:color="auto"/>
                            <w:bottom w:val="none" w:sz="0" w:space="0" w:color="auto"/>
                            <w:right w:val="none" w:sz="0" w:space="0" w:color="auto"/>
                          </w:divBdr>
                          <w:divsChild>
                            <w:div w:id="465661036">
                              <w:marLeft w:val="0"/>
                              <w:marRight w:val="0"/>
                              <w:marTop w:val="0"/>
                              <w:marBottom w:val="0"/>
                              <w:divBdr>
                                <w:top w:val="none" w:sz="0" w:space="0" w:color="auto"/>
                                <w:left w:val="none" w:sz="0" w:space="0" w:color="auto"/>
                                <w:bottom w:val="none" w:sz="0" w:space="0" w:color="auto"/>
                                <w:right w:val="none" w:sz="0" w:space="0" w:color="auto"/>
                              </w:divBdr>
                              <w:divsChild>
                                <w:div w:id="1245796462">
                                  <w:marLeft w:val="0"/>
                                  <w:marRight w:val="0"/>
                                  <w:marTop w:val="0"/>
                                  <w:marBottom w:val="0"/>
                                  <w:divBdr>
                                    <w:top w:val="none" w:sz="0" w:space="0" w:color="auto"/>
                                    <w:left w:val="none" w:sz="0" w:space="0" w:color="auto"/>
                                    <w:bottom w:val="none" w:sz="0" w:space="0" w:color="auto"/>
                                    <w:right w:val="none" w:sz="0" w:space="0" w:color="auto"/>
                                  </w:divBdr>
                                  <w:divsChild>
                                    <w:div w:id="2060861743">
                                      <w:marLeft w:val="0"/>
                                      <w:marRight w:val="0"/>
                                      <w:marTop w:val="0"/>
                                      <w:marBottom w:val="0"/>
                                      <w:divBdr>
                                        <w:top w:val="none" w:sz="0" w:space="0" w:color="auto"/>
                                        <w:left w:val="none" w:sz="0" w:space="0" w:color="auto"/>
                                        <w:bottom w:val="none" w:sz="0" w:space="0" w:color="auto"/>
                                        <w:right w:val="none" w:sz="0" w:space="0" w:color="auto"/>
                                      </w:divBdr>
                                      <w:divsChild>
                                        <w:div w:id="1719477981">
                                          <w:marLeft w:val="0"/>
                                          <w:marRight w:val="0"/>
                                          <w:marTop w:val="0"/>
                                          <w:marBottom w:val="0"/>
                                          <w:divBdr>
                                            <w:top w:val="none" w:sz="0" w:space="0" w:color="auto"/>
                                            <w:left w:val="none" w:sz="0" w:space="0" w:color="auto"/>
                                            <w:bottom w:val="none" w:sz="0" w:space="0" w:color="auto"/>
                                            <w:right w:val="none" w:sz="0" w:space="0" w:color="auto"/>
                                          </w:divBdr>
                                          <w:divsChild>
                                            <w:div w:id="917056407">
                                              <w:marLeft w:val="0"/>
                                              <w:marRight w:val="0"/>
                                              <w:marTop w:val="0"/>
                                              <w:marBottom w:val="0"/>
                                              <w:divBdr>
                                                <w:top w:val="none" w:sz="0" w:space="0" w:color="auto"/>
                                                <w:left w:val="none" w:sz="0" w:space="0" w:color="auto"/>
                                                <w:bottom w:val="none" w:sz="0" w:space="0" w:color="auto"/>
                                                <w:right w:val="none" w:sz="0" w:space="0" w:color="auto"/>
                                              </w:divBdr>
                                              <w:divsChild>
                                                <w:div w:id="4772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8726">
                      <w:marLeft w:val="0"/>
                      <w:marRight w:val="0"/>
                      <w:marTop w:val="0"/>
                      <w:marBottom w:val="0"/>
                      <w:divBdr>
                        <w:top w:val="none" w:sz="0" w:space="0" w:color="auto"/>
                        <w:left w:val="none" w:sz="0" w:space="0" w:color="auto"/>
                        <w:bottom w:val="none" w:sz="0" w:space="0" w:color="auto"/>
                        <w:right w:val="none" w:sz="0" w:space="0" w:color="auto"/>
                      </w:divBdr>
                      <w:divsChild>
                        <w:div w:id="979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02248">
          <w:marLeft w:val="0"/>
          <w:marRight w:val="0"/>
          <w:marTop w:val="0"/>
          <w:marBottom w:val="0"/>
          <w:divBdr>
            <w:top w:val="none" w:sz="0" w:space="0" w:color="auto"/>
            <w:left w:val="none" w:sz="0" w:space="0" w:color="auto"/>
            <w:bottom w:val="none" w:sz="0" w:space="0" w:color="auto"/>
            <w:right w:val="none" w:sz="0" w:space="0" w:color="auto"/>
          </w:divBdr>
          <w:divsChild>
            <w:div w:id="1673491633">
              <w:marLeft w:val="0"/>
              <w:marRight w:val="0"/>
              <w:marTop w:val="0"/>
              <w:marBottom w:val="0"/>
              <w:divBdr>
                <w:top w:val="none" w:sz="0" w:space="0" w:color="auto"/>
                <w:left w:val="none" w:sz="0" w:space="0" w:color="auto"/>
                <w:bottom w:val="none" w:sz="0" w:space="0" w:color="auto"/>
                <w:right w:val="none" w:sz="0" w:space="0" w:color="auto"/>
              </w:divBdr>
              <w:divsChild>
                <w:div w:id="1831168050">
                  <w:marLeft w:val="0"/>
                  <w:marRight w:val="0"/>
                  <w:marTop w:val="0"/>
                  <w:marBottom w:val="0"/>
                  <w:divBdr>
                    <w:top w:val="none" w:sz="0" w:space="0" w:color="auto"/>
                    <w:left w:val="none" w:sz="0" w:space="0" w:color="auto"/>
                    <w:bottom w:val="none" w:sz="0" w:space="0" w:color="auto"/>
                    <w:right w:val="none" w:sz="0" w:space="0" w:color="auto"/>
                  </w:divBdr>
                  <w:divsChild>
                    <w:div w:id="2132817396">
                      <w:marLeft w:val="0"/>
                      <w:marRight w:val="0"/>
                      <w:marTop w:val="0"/>
                      <w:marBottom w:val="0"/>
                      <w:divBdr>
                        <w:top w:val="none" w:sz="0" w:space="0" w:color="auto"/>
                        <w:left w:val="none" w:sz="0" w:space="0" w:color="auto"/>
                        <w:bottom w:val="none" w:sz="0" w:space="0" w:color="auto"/>
                        <w:right w:val="none" w:sz="0" w:space="0" w:color="auto"/>
                      </w:divBdr>
                      <w:divsChild>
                        <w:div w:id="1977680779">
                          <w:marLeft w:val="0"/>
                          <w:marRight w:val="0"/>
                          <w:marTop w:val="0"/>
                          <w:marBottom w:val="0"/>
                          <w:divBdr>
                            <w:top w:val="none" w:sz="0" w:space="0" w:color="auto"/>
                            <w:left w:val="none" w:sz="0" w:space="0" w:color="auto"/>
                            <w:bottom w:val="none" w:sz="0" w:space="0" w:color="auto"/>
                            <w:right w:val="none" w:sz="0" w:space="0" w:color="auto"/>
                          </w:divBdr>
                          <w:divsChild>
                            <w:div w:id="94130515">
                              <w:marLeft w:val="0"/>
                              <w:marRight w:val="0"/>
                              <w:marTop w:val="0"/>
                              <w:marBottom w:val="0"/>
                              <w:divBdr>
                                <w:top w:val="none" w:sz="0" w:space="0" w:color="auto"/>
                                <w:left w:val="none" w:sz="0" w:space="0" w:color="auto"/>
                                <w:bottom w:val="none" w:sz="0" w:space="0" w:color="auto"/>
                                <w:right w:val="none" w:sz="0" w:space="0" w:color="auto"/>
                              </w:divBdr>
                              <w:divsChild>
                                <w:div w:id="1049570961">
                                  <w:marLeft w:val="0"/>
                                  <w:marRight w:val="0"/>
                                  <w:marTop w:val="0"/>
                                  <w:marBottom w:val="0"/>
                                  <w:divBdr>
                                    <w:top w:val="none" w:sz="0" w:space="0" w:color="auto"/>
                                    <w:left w:val="none" w:sz="0" w:space="0" w:color="auto"/>
                                    <w:bottom w:val="none" w:sz="0" w:space="0" w:color="auto"/>
                                    <w:right w:val="none" w:sz="0" w:space="0" w:color="auto"/>
                                  </w:divBdr>
                                  <w:divsChild>
                                    <w:div w:id="1071998624">
                                      <w:marLeft w:val="0"/>
                                      <w:marRight w:val="0"/>
                                      <w:marTop w:val="0"/>
                                      <w:marBottom w:val="0"/>
                                      <w:divBdr>
                                        <w:top w:val="none" w:sz="0" w:space="0" w:color="auto"/>
                                        <w:left w:val="none" w:sz="0" w:space="0" w:color="auto"/>
                                        <w:bottom w:val="none" w:sz="0" w:space="0" w:color="auto"/>
                                        <w:right w:val="none" w:sz="0" w:space="0" w:color="auto"/>
                                      </w:divBdr>
                                      <w:divsChild>
                                        <w:div w:id="20990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ibaspieaugusajiem.lv/sites/default/files/upload/dokumenti/iesn_izmaks_kompens_piel_2.docx" TargetMode="External"/><Relationship Id="rId3" Type="http://schemas.microsoft.com/office/2007/relationships/stylesWithEffects" Target="stylesWithEffects.xml"/><Relationship Id="rId7" Type="http://schemas.openxmlformats.org/officeDocument/2006/relationships/hyperlink" Target="http://www.macibaspieaugusajiem.lv/sites/default/files/upload/dokumenti/iesn_prof_komp_novert_piel_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kvd.gov.lv/wp-content/uploads/2017/09/institucijas_31_10_2017.xls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cibaspieaugusajiem.lv/sites/default/files/upload/dokumenti/dalibn_anket_piel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3768</Words>
  <Characters>2148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 01</dc:creator>
  <cp:lastModifiedBy>Projekts 01</cp:lastModifiedBy>
  <cp:revision>2</cp:revision>
  <cp:lastPrinted>2017-01-11T10:34:00Z</cp:lastPrinted>
  <dcterms:created xsi:type="dcterms:W3CDTF">2018-05-15T08:43:00Z</dcterms:created>
  <dcterms:modified xsi:type="dcterms:W3CDTF">2018-05-15T08:43:00Z</dcterms:modified>
</cp:coreProperties>
</file>