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28D" w:rsidRDefault="005A328D">
      <w:bookmarkStart w:id="0" w:name="_GoBack"/>
      <w:bookmarkEnd w:id="0"/>
    </w:p>
    <w:p w:rsidR="005A328D" w:rsidRDefault="00895CB9" w:rsidP="005A328D">
      <w:pPr>
        <w:jc w:val="center"/>
      </w:pPr>
      <w:r w:rsidRPr="00895CB9">
        <w:rPr>
          <w:rFonts w:ascii="Arial" w:hAnsi="Arial" w:cs="Arial"/>
          <w:b/>
          <w:bCs/>
          <w:noProof/>
          <w:sz w:val="20"/>
        </w:rPr>
        <w:drawing>
          <wp:inline distT="0" distB="0" distL="0" distR="0">
            <wp:extent cx="3945625" cy="1358575"/>
            <wp:effectExtent l="19050" t="0" r="0" b="0"/>
            <wp:docPr id="2" name="il_fi" descr="http://www.liepu.lv/uploads/images/logo_ERAF_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liepu.lv/uploads/images/logo_ERAF_ES.png"/>
                    <pic:cNvPicPr>
                      <a:picLocks noChangeAspect="1" noChangeArrowheads="1"/>
                    </pic:cNvPicPr>
                  </pic:nvPicPr>
                  <pic:blipFill>
                    <a:blip r:embed="rId6" cstate="print"/>
                    <a:srcRect/>
                    <a:stretch>
                      <a:fillRect/>
                    </a:stretch>
                  </pic:blipFill>
                  <pic:spPr bwMode="auto">
                    <a:xfrm>
                      <a:off x="0" y="0"/>
                      <a:ext cx="3947629" cy="1359265"/>
                    </a:xfrm>
                    <a:prstGeom prst="rect">
                      <a:avLst/>
                    </a:prstGeom>
                    <a:noFill/>
                    <a:ln w="9525">
                      <a:noFill/>
                      <a:miter lim="800000"/>
                      <a:headEnd/>
                      <a:tailEnd/>
                    </a:ln>
                  </pic:spPr>
                </pic:pic>
              </a:graphicData>
            </a:graphic>
          </wp:inline>
        </w:drawing>
      </w:r>
    </w:p>
    <w:p w:rsidR="005A328D" w:rsidRDefault="005A328D" w:rsidP="005A328D">
      <w:pPr>
        <w:pStyle w:val="Apakpunkts"/>
        <w:numPr>
          <w:ilvl w:val="0"/>
          <w:numId w:val="0"/>
        </w:numPr>
      </w:pPr>
    </w:p>
    <w:p w:rsidR="005A328D" w:rsidRPr="000B016B" w:rsidRDefault="005A328D" w:rsidP="005A328D">
      <w:pPr>
        <w:jc w:val="center"/>
        <w:rPr>
          <w:rFonts w:ascii="Arial" w:hAnsi="Arial" w:cs="Arial"/>
          <w:b/>
          <w:sz w:val="20"/>
          <w:szCs w:val="20"/>
        </w:rPr>
      </w:pPr>
    </w:p>
    <w:p w:rsidR="005A328D" w:rsidRPr="009168CD" w:rsidRDefault="005A328D" w:rsidP="005A328D">
      <w:pPr>
        <w:jc w:val="center"/>
        <w:rPr>
          <w:rFonts w:ascii="Arial" w:hAnsi="Arial" w:cs="Arial"/>
          <w:b/>
          <w:sz w:val="24"/>
          <w:szCs w:val="24"/>
        </w:rPr>
      </w:pPr>
      <w:r w:rsidRPr="009168CD">
        <w:rPr>
          <w:rFonts w:ascii="Arial" w:hAnsi="Arial" w:cs="Arial"/>
          <w:b/>
          <w:sz w:val="24"/>
          <w:szCs w:val="24"/>
        </w:rPr>
        <w:t>Būvniecības līguma</w:t>
      </w:r>
    </w:p>
    <w:p w:rsidR="005A328D" w:rsidRPr="009168CD" w:rsidRDefault="00FF4F7A" w:rsidP="005A328D">
      <w:pPr>
        <w:jc w:val="center"/>
        <w:rPr>
          <w:rFonts w:ascii="Arial" w:hAnsi="Arial" w:cs="Arial"/>
          <w:b/>
          <w:sz w:val="24"/>
          <w:szCs w:val="24"/>
        </w:rPr>
      </w:pPr>
      <w:r w:rsidRPr="009168CD">
        <w:rPr>
          <w:rFonts w:ascii="Arial" w:hAnsi="Arial" w:cs="Arial"/>
          <w:b/>
          <w:sz w:val="24"/>
          <w:szCs w:val="24"/>
        </w:rPr>
        <w:t xml:space="preserve">Nr. </w:t>
      </w:r>
      <w:r w:rsidR="001E7970" w:rsidRPr="009168CD">
        <w:rPr>
          <w:rFonts w:ascii="Arial" w:hAnsi="Arial" w:cs="Arial"/>
          <w:b/>
          <w:sz w:val="24"/>
          <w:szCs w:val="24"/>
        </w:rPr>
        <w:t>13-6/051-1</w:t>
      </w:r>
    </w:p>
    <w:p w:rsidR="005A328D" w:rsidRPr="009168CD" w:rsidRDefault="005A328D" w:rsidP="005A328D">
      <w:pPr>
        <w:jc w:val="center"/>
        <w:rPr>
          <w:rFonts w:ascii="Arial" w:hAnsi="Arial" w:cs="Arial"/>
          <w:b/>
          <w:sz w:val="24"/>
          <w:szCs w:val="24"/>
        </w:rPr>
      </w:pPr>
    </w:p>
    <w:p w:rsidR="00D56BA2" w:rsidRPr="009168CD" w:rsidRDefault="00D56BA2" w:rsidP="00D56BA2">
      <w:pPr>
        <w:jc w:val="center"/>
        <w:rPr>
          <w:rFonts w:ascii="Arial" w:hAnsi="Arial" w:cs="Arial"/>
          <w:i/>
          <w:sz w:val="24"/>
          <w:szCs w:val="24"/>
        </w:rPr>
      </w:pPr>
      <w:r w:rsidRPr="009168CD">
        <w:rPr>
          <w:rFonts w:ascii="Arial" w:hAnsi="Arial" w:cs="Arial"/>
          <w:i/>
          <w:sz w:val="24"/>
          <w:szCs w:val="24"/>
        </w:rPr>
        <w:t>Par Rīgas pārtikas ražotāju vidusskolas</w:t>
      </w:r>
      <w:r w:rsidRPr="009168CD" w:rsidDel="00B73009">
        <w:rPr>
          <w:rFonts w:ascii="Arial" w:hAnsi="Arial" w:cs="Arial"/>
          <w:i/>
          <w:sz w:val="24"/>
          <w:szCs w:val="24"/>
        </w:rPr>
        <w:t xml:space="preserve"> </w:t>
      </w:r>
    </w:p>
    <w:p w:rsidR="00D56BA2" w:rsidRPr="009168CD" w:rsidRDefault="00D56BA2" w:rsidP="00D56BA2">
      <w:pPr>
        <w:pStyle w:val="Punkts"/>
        <w:numPr>
          <w:ilvl w:val="0"/>
          <w:numId w:val="0"/>
        </w:numPr>
        <w:jc w:val="center"/>
        <w:rPr>
          <w:rFonts w:cs="Arial"/>
          <w:b w:val="0"/>
          <w:i/>
          <w:sz w:val="24"/>
        </w:rPr>
      </w:pPr>
      <w:r w:rsidRPr="009168CD">
        <w:rPr>
          <w:rFonts w:cs="Arial"/>
          <w:b w:val="0"/>
          <w:i/>
          <w:sz w:val="24"/>
        </w:rPr>
        <w:t>Dienesta viesnīcas infrastruktūras renovācijas būvprojekta izstrādi un būvniecību.</w:t>
      </w:r>
    </w:p>
    <w:p w:rsidR="00D56BA2" w:rsidRPr="009168CD" w:rsidRDefault="00D56BA2" w:rsidP="00D56BA2">
      <w:pPr>
        <w:jc w:val="center"/>
        <w:rPr>
          <w:rFonts w:ascii="Arial" w:hAnsi="Arial" w:cs="Arial"/>
          <w:i/>
          <w:sz w:val="24"/>
          <w:szCs w:val="24"/>
        </w:rPr>
      </w:pPr>
      <w:r w:rsidRPr="009168CD">
        <w:rPr>
          <w:rFonts w:ascii="Arial" w:hAnsi="Arial" w:cs="Arial"/>
          <w:i/>
          <w:sz w:val="24"/>
          <w:szCs w:val="24"/>
        </w:rPr>
        <w:t>(ERAF projekta līguma Nr. projekta līguma Nr. 2010/0181/3DP/3.1.1.1.0/10/IPIA/VIAA/051)</w:t>
      </w:r>
    </w:p>
    <w:p w:rsidR="005A328D" w:rsidRPr="009168CD" w:rsidRDefault="005A328D" w:rsidP="005A328D">
      <w:pPr>
        <w:jc w:val="center"/>
        <w:rPr>
          <w:rFonts w:ascii="Arial" w:hAnsi="Arial" w:cs="Arial"/>
          <w:i/>
          <w:sz w:val="24"/>
          <w:szCs w:val="24"/>
        </w:rPr>
      </w:pPr>
    </w:p>
    <w:p w:rsidR="005A328D" w:rsidRPr="00F8345B" w:rsidRDefault="000D4B4C" w:rsidP="005A328D">
      <w:pPr>
        <w:jc w:val="center"/>
        <w:rPr>
          <w:rFonts w:ascii="Arial" w:hAnsi="Arial" w:cs="Arial"/>
          <w:b/>
          <w:i/>
          <w:sz w:val="44"/>
          <w:szCs w:val="44"/>
        </w:rPr>
      </w:pPr>
      <w:r>
        <w:rPr>
          <w:rFonts w:ascii="Arial" w:hAnsi="Arial" w:cs="Arial"/>
          <w:b/>
          <w:i/>
          <w:sz w:val="44"/>
          <w:szCs w:val="44"/>
        </w:rPr>
        <w:t>IKMĒNEŠA ATSKAITE Nr.5</w:t>
      </w:r>
    </w:p>
    <w:p w:rsidR="00FD614E" w:rsidRPr="009168CD" w:rsidRDefault="000D4B4C" w:rsidP="005A328D">
      <w:pPr>
        <w:jc w:val="center"/>
        <w:rPr>
          <w:rFonts w:ascii="Arial" w:hAnsi="Arial" w:cs="Arial"/>
          <w:b/>
          <w:i/>
          <w:sz w:val="24"/>
          <w:szCs w:val="24"/>
        </w:rPr>
      </w:pPr>
      <w:r>
        <w:rPr>
          <w:rFonts w:ascii="Arial" w:hAnsi="Arial" w:cs="Arial"/>
          <w:b/>
          <w:i/>
          <w:sz w:val="24"/>
          <w:szCs w:val="24"/>
        </w:rPr>
        <w:t>Par Aprīļa</w:t>
      </w:r>
      <w:r w:rsidR="00680529" w:rsidRPr="009168CD">
        <w:rPr>
          <w:rFonts w:ascii="Arial" w:hAnsi="Arial" w:cs="Arial"/>
          <w:b/>
          <w:i/>
          <w:sz w:val="24"/>
          <w:szCs w:val="24"/>
        </w:rPr>
        <w:t xml:space="preserve"> mēnesī</w:t>
      </w:r>
      <w:r w:rsidR="00FD614E" w:rsidRPr="009168CD">
        <w:rPr>
          <w:rFonts w:ascii="Arial" w:hAnsi="Arial" w:cs="Arial"/>
          <w:b/>
          <w:i/>
          <w:sz w:val="24"/>
          <w:szCs w:val="24"/>
        </w:rPr>
        <w:t xml:space="preserve"> veiktajiem būvdarbiem.</w:t>
      </w:r>
    </w:p>
    <w:p w:rsidR="005A328D" w:rsidRPr="009168CD" w:rsidRDefault="005A328D" w:rsidP="005A328D">
      <w:pPr>
        <w:jc w:val="center"/>
        <w:rPr>
          <w:rFonts w:ascii="Arial" w:hAnsi="Arial" w:cs="Arial"/>
          <w:sz w:val="24"/>
          <w:szCs w:val="24"/>
          <w:highlight w:val="lightGray"/>
        </w:rPr>
      </w:pPr>
    </w:p>
    <w:p w:rsidR="005A328D" w:rsidRPr="009168CD" w:rsidRDefault="005A328D" w:rsidP="00F22F17">
      <w:pPr>
        <w:tabs>
          <w:tab w:val="left" w:pos="6300"/>
        </w:tabs>
        <w:rPr>
          <w:rFonts w:ascii="Arial" w:hAnsi="Arial" w:cs="Arial"/>
          <w:sz w:val="24"/>
          <w:szCs w:val="24"/>
        </w:rPr>
      </w:pPr>
      <w:r w:rsidRPr="009168CD">
        <w:rPr>
          <w:rFonts w:ascii="Arial" w:hAnsi="Arial" w:cs="Arial"/>
          <w:sz w:val="24"/>
          <w:szCs w:val="24"/>
        </w:rPr>
        <w:t xml:space="preserve">Rīgā , 2011.gada </w:t>
      </w:r>
      <w:r w:rsidR="000D4B4C">
        <w:rPr>
          <w:rFonts w:ascii="Arial" w:hAnsi="Arial" w:cs="Arial"/>
          <w:sz w:val="24"/>
          <w:szCs w:val="24"/>
        </w:rPr>
        <w:t>31</w:t>
      </w:r>
      <w:r w:rsidR="001016BD">
        <w:rPr>
          <w:rFonts w:ascii="Arial" w:hAnsi="Arial" w:cs="Arial"/>
          <w:sz w:val="24"/>
          <w:szCs w:val="24"/>
        </w:rPr>
        <w:t>.</w:t>
      </w:r>
      <w:r w:rsidR="000D4B4C">
        <w:rPr>
          <w:rFonts w:ascii="Arial" w:hAnsi="Arial" w:cs="Arial"/>
          <w:sz w:val="24"/>
          <w:szCs w:val="24"/>
        </w:rPr>
        <w:t>aprīlī</w:t>
      </w:r>
    </w:p>
    <w:p w:rsidR="005A328D" w:rsidRPr="009168CD" w:rsidRDefault="005A328D" w:rsidP="005A328D">
      <w:pPr>
        <w:jc w:val="both"/>
        <w:rPr>
          <w:rFonts w:ascii="Arial" w:hAnsi="Arial" w:cs="Arial"/>
          <w:sz w:val="24"/>
          <w:szCs w:val="24"/>
        </w:rPr>
      </w:pPr>
      <w:r w:rsidRPr="009168CD">
        <w:rPr>
          <w:rFonts w:ascii="Arial" w:hAnsi="Arial" w:cs="Arial"/>
          <w:b/>
          <w:sz w:val="24"/>
          <w:szCs w:val="24"/>
        </w:rPr>
        <w:t>SIA „Abora”</w:t>
      </w:r>
      <w:r w:rsidRPr="009168CD">
        <w:rPr>
          <w:rFonts w:ascii="Arial" w:hAnsi="Arial" w:cs="Arial"/>
          <w:sz w:val="24"/>
          <w:szCs w:val="24"/>
        </w:rPr>
        <w:t xml:space="preserve">, reģistrācijas Nr. 40003215743, adrese: Duntes iela 10, Rīga, LV-1013, tās projekta vadītāja Edijs Ramiņa personā informē Pasūtītāju un Būvuzraugu par </w:t>
      </w:r>
      <w:r w:rsidR="001E7970" w:rsidRPr="009168CD">
        <w:rPr>
          <w:rFonts w:ascii="Arial" w:hAnsi="Arial" w:cs="Arial"/>
          <w:sz w:val="24"/>
          <w:szCs w:val="24"/>
        </w:rPr>
        <w:t>Decembra</w:t>
      </w:r>
      <w:r w:rsidR="00305973" w:rsidRPr="009168CD">
        <w:rPr>
          <w:rFonts w:ascii="Arial" w:hAnsi="Arial" w:cs="Arial"/>
          <w:sz w:val="24"/>
          <w:szCs w:val="24"/>
        </w:rPr>
        <w:t xml:space="preserve"> mēnesī veiktajiem darbiem</w:t>
      </w:r>
      <w:r w:rsidRPr="009168CD">
        <w:rPr>
          <w:rFonts w:ascii="Arial" w:hAnsi="Arial" w:cs="Arial"/>
          <w:sz w:val="24"/>
          <w:szCs w:val="24"/>
        </w:rPr>
        <w:t>;</w:t>
      </w:r>
    </w:p>
    <w:p w:rsidR="001E7970" w:rsidRPr="009168CD" w:rsidRDefault="00FD6F6D" w:rsidP="001E7970">
      <w:pPr>
        <w:pStyle w:val="ListParagraph"/>
        <w:numPr>
          <w:ilvl w:val="0"/>
          <w:numId w:val="2"/>
        </w:numPr>
        <w:jc w:val="both"/>
        <w:rPr>
          <w:rFonts w:ascii="Arial" w:hAnsi="Arial" w:cs="Arial"/>
          <w:sz w:val="24"/>
          <w:szCs w:val="24"/>
          <w:u w:val="single"/>
        </w:rPr>
      </w:pPr>
      <w:r w:rsidRPr="009168CD">
        <w:rPr>
          <w:rFonts w:ascii="Arial" w:hAnsi="Arial" w:cs="Arial"/>
          <w:sz w:val="24"/>
          <w:szCs w:val="24"/>
          <w:u w:val="single"/>
        </w:rPr>
        <w:t>Projektēšana</w:t>
      </w:r>
    </w:p>
    <w:p w:rsidR="001E7970" w:rsidRPr="009168CD" w:rsidRDefault="001E7970" w:rsidP="00FD6F6D">
      <w:pPr>
        <w:pStyle w:val="ListParagraph"/>
        <w:numPr>
          <w:ilvl w:val="1"/>
          <w:numId w:val="6"/>
        </w:numPr>
        <w:jc w:val="both"/>
        <w:rPr>
          <w:rFonts w:ascii="Arial" w:hAnsi="Arial" w:cs="Arial"/>
          <w:sz w:val="24"/>
          <w:szCs w:val="24"/>
        </w:rPr>
      </w:pPr>
      <w:r w:rsidRPr="009168CD">
        <w:rPr>
          <w:rFonts w:ascii="Arial" w:hAnsi="Arial" w:cs="Arial"/>
          <w:sz w:val="24"/>
          <w:szCs w:val="24"/>
        </w:rPr>
        <w:t>Būvprojekts par Dienesta viesnīcas rekonstrukcijas darbiem ir izstrādāts un saskaņots būvvaldē pa daļām:</w:t>
      </w:r>
    </w:p>
    <w:p w:rsidR="00FD6F6D" w:rsidRPr="009168CD" w:rsidRDefault="00FD6F6D" w:rsidP="00FD6F6D">
      <w:pPr>
        <w:pStyle w:val="ListParagraph"/>
        <w:ind w:left="2160"/>
        <w:jc w:val="both"/>
        <w:rPr>
          <w:rFonts w:ascii="Arial" w:hAnsi="Arial" w:cs="Arial"/>
          <w:sz w:val="24"/>
          <w:szCs w:val="24"/>
        </w:rPr>
      </w:pPr>
      <w:r w:rsidRPr="009168CD">
        <w:rPr>
          <w:rFonts w:ascii="Arial" w:hAnsi="Arial" w:cs="Arial"/>
          <w:sz w:val="24"/>
          <w:szCs w:val="24"/>
        </w:rPr>
        <w:t>1.1.1.</w:t>
      </w:r>
      <w:r w:rsidRPr="009168CD">
        <w:rPr>
          <w:rFonts w:ascii="Arial" w:hAnsi="Arial" w:cs="Arial"/>
          <w:sz w:val="24"/>
          <w:szCs w:val="24"/>
        </w:rPr>
        <w:tab/>
      </w:r>
      <w:r w:rsidRPr="009168CD">
        <w:rPr>
          <w:rFonts w:ascii="Arial" w:hAnsi="Arial" w:cs="Arial"/>
          <w:sz w:val="24"/>
          <w:szCs w:val="24"/>
        </w:rPr>
        <w:tab/>
        <w:t xml:space="preserve">9.stāvam </w:t>
      </w:r>
      <w:r w:rsidRPr="009168CD">
        <w:rPr>
          <w:rFonts w:ascii="Arial" w:hAnsi="Arial" w:cs="Arial"/>
          <w:sz w:val="24"/>
          <w:szCs w:val="24"/>
        </w:rPr>
        <w:tab/>
        <w:t>11.11.2011</w:t>
      </w:r>
    </w:p>
    <w:p w:rsidR="00FD6F6D" w:rsidRPr="009168CD" w:rsidRDefault="00FD6F6D" w:rsidP="00FD6F6D">
      <w:pPr>
        <w:pStyle w:val="ListParagraph"/>
        <w:ind w:left="1125"/>
        <w:jc w:val="both"/>
        <w:rPr>
          <w:rFonts w:ascii="Arial" w:hAnsi="Arial" w:cs="Arial"/>
          <w:sz w:val="24"/>
          <w:szCs w:val="24"/>
        </w:rPr>
      </w:pPr>
      <w:r w:rsidRPr="009168CD">
        <w:rPr>
          <w:rFonts w:ascii="Arial" w:hAnsi="Arial" w:cs="Arial"/>
          <w:sz w:val="24"/>
          <w:szCs w:val="24"/>
        </w:rPr>
        <w:t xml:space="preserve"> </w:t>
      </w:r>
      <w:r w:rsidRPr="009168CD">
        <w:rPr>
          <w:rFonts w:ascii="Arial" w:hAnsi="Arial" w:cs="Arial"/>
          <w:sz w:val="24"/>
          <w:szCs w:val="24"/>
        </w:rPr>
        <w:tab/>
      </w:r>
      <w:r w:rsidRPr="009168CD">
        <w:rPr>
          <w:rFonts w:ascii="Arial" w:hAnsi="Arial" w:cs="Arial"/>
          <w:sz w:val="24"/>
          <w:szCs w:val="24"/>
        </w:rPr>
        <w:tab/>
        <w:t xml:space="preserve">1.1.2. </w:t>
      </w:r>
      <w:r w:rsidRPr="009168CD">
        <w:rPr>
          <w:rFonts w:ascii="Arial" w:hAnsi="Arial" w:cs="Arial"/>
          <w:sz w:val="24"/>
          <w:szCs w:val="24"/>
        </w:rPr>
        <w:tab/>
      </w:r>
      <w:r w:rsidRPr="009168CD">
        <w:rPr>
          <w:rFonts w:ascii="Arial" w:hAnsi="Arial" w:cs="Arial"/>
          <w:sz w:val="24"/>
          <w:szCs w:val="24"/>
        </w:rPr>
        <w:tab/>
        <w:t xml:space="preserve">4-8.stāvam </w:t>
      </w:r>
      <w:r w:rsidRPr="009168CD">
        <w:rPr>
          <w:rFonts w:ascii="Arial" w:hAnsi="Arial" w:cs="Arial"/>
          <w:sz w:val="24"/>
          <w:szCs w:val="24"/>
        </w:rPr>
        <w:tab/>
        <w:t>16.11.2011</w:t>
      </w:r>
    </w:p>
    <w:p w:rsidR="00FD6F6D" w:rsidRPr="009168CD" w:rsidRDefault="00FD6F6D" w:rsidP="00FD6F6D">
      <w:pPr>
        <w:pStyle w:val="ListParagraph"/>
        <w:ind w:left="1125"/>
        <w:jc w:val="both"/>
        <w:rPr>
          <w:rFonts w:ascii="Arial" w:hAnsi="Arial" w:cs="Arial"/>
          <w:sz w:val="24"/>
          <w:szCs w:val="24"/>
        </w:rPr>
      </w:pPr>
      <w:r w:rsidRPr="009168CD">
        <w:rPr>
          <w:rFonts w:ascii="Arial" w:hAnsi="Arial" w:cs="Arial"/>
          <w:sz w:val="24"/>
          <w:szCs w:val="24"/>
        </w:rPr>
        <w:tab/>
      </w:r>
      <w:r w:rsidRPr="009168CD">
        <w:rPr>
          <w:rFonts w:ascii="Arial" w:hAnsi="Arial" w:cs="Arial"/>
          <w:sz w:val="24"/>
          <w:szCs w:val="24"/>
        </w:rPr>
        <w:tab/>
        <w:t>1.1.3.</w:t>
      </w:r>
      <w:r w:rsidRPr="009168CD">
        <w:rPr>
          <w:rFonts w:ascii="Arial" w:hAnsi="Arial" w:cs="Arial"/>
          <w:sz w:val="24"/>
          <w:szCs w:val="24"/>
        </w:rPr>
        <w:tab/>
      </w:r>
      <w:r w:rsidRPr="009168CD">
        <w:rPr>
          <w:rFonts w:ascii="Arial" w:hAnsi="Arial" w:cs="Arial"/>
          <w:sz w:val="24"/>
          <w:szCs w:val="24"/>
        </w:rPr>
        <w:tab/>
        <w:t xml:space="preserve">1-3.stāvam </w:t>
      </w:r>
      <w:r w:rsidRPr="009168CD">
        <w:rPr>
          <w:rFonts w:ascii="Arial" w:hAnsi="Arial" w:cs="Arial"/>
          <w:sz w:val="24"/>
          <w:szCs w:val="24"/>
        </w:rPr>
        <w:tab/>
        <w:t>21.11.2011</w:t>
      </w:r>
    </w:p>
    <w:p w:rsidR="001E7970" w:rsidRPr="009168CD" w:rsidRDefault="001E7970" w:rsidP="00FD6F6D">
      <w:pPr>
        <w:pStyle w:val="ListParagraph"/>
        <w:ind w:left="1125"/>
        <w:jc w:val="both"/>
        <w:rPr>
          <w:rFonts w:ascii="Arial" w:hAnsi="Arial" w:cs="Arial"/>
          <w:sz w:val="24"/>
          <w:szCs w:val="24"/>
        </w:rPr>
      </w:pPr>
    </w:p>
    <w:p w:rsidR="001E7970" w:rsidRPr="009168CD" w:rsidRDefault="00FD6F6D" w:rsidP="00FD6F6D">
      <w:pPr>
        <w:pStyle w:val="ListParagraph"/>
        <w:ind w:left="426"/>
        <w:jc w:val="both"/>
        <w:rPr>
          <w:rFonts w:ascii="Arial" w:hAnsi="Arial" w:cs="Arial"/>
          <w:sz w:val="24"/>
          <w:szCs w:val="24"/>
        </w:rPr>
      </w:pPr>
      <w:r w:rsidRPr="009168CD">
        <w:rPr>
          <w:rFonts w:ascii="Arial" w:hAnsi="Arial" w:cs="Arial"/>
          <w:sz w:val="24"/>
          <w:szCs w:val="24"/>
        </w:rPr>
        <w:t>2</w:t>
      </w:r>
      <w:r w:rsidRPr="009168CD">
        <w:rPr>
          <w:rFonts w:ascii="Arial" w:hAnsi="Arial" w:cs="Arial"/>
          <w:sz w:val="24"/>
          <w:szCs w:val="24"/>
          <w:u w:val="single"/>
        </w:rPr>
        <w:t>.</w:t>
      </w:r>
      <w:r w:rsidR="001E7970" w:rsidRPr="009168CD">
        <w:rPr>
          <w:rFonts w:ascii="Arial" w:hAnsi="Arial" w:cs="Arial"/>
          <w:sz w:val="24"/>
          <w:szCs w:val="24"/>
          <w:u w:val="single"/>
        </w:rPr>
        <w:t xml:space="preserve"> </w:t>
      </w:r>
      <w:r w:rsidRPr="009168CD">
        <w:rPr>
          <w:rFonts w:ascii="Arial" w:hAnsi="Arial" w:cs="Arial"/>
          <w:sz w:val="24"/>
          <w:szCs w:val="24"/>
          <w:u w:val="single"/>
        </w:rPr>
        <w:t>Būvdarbi</w:t>
      </w:r>
      <w:r w:rsidR="001E7970" w:rsidRPr="009168CD">
        <w:rPr>
          <w:rFonts w:ascii="Arial" w:hAnsi="Arial" w:cs="Arial"/>
          <w:sz w:val="24"/>
          <w:szCs w:val="24"/>
        </w:rPr>
        <w:t>:</w:t>
      </w:r>
    </w:p>
    <w:p w:rsidR="00B71FCE" w:rsidRPr="009168CD" w:rsidRDefault="00FD6F6D" w:rsidP="00FD6F6D">
      <w:pPr>
        <w:ind w:left="709"/>
        <w:jc w:val="both"/>
        <w:rPr>
          <w:rFonts w:ascii="Arial" w:hAnsi="Arial" w:cs="Arial"/>
          <w:sz w:val="24"/>
          <w:szCs w:val="24"/>
        </w:rPr>
      </w:pPr>
      <w:r w:rsidRPr="009168CD">
        <w:rPr>
          <w:rFonts w:ascii="Arial" w:hAnsi="Arial" w:cs="Arial"/>
          <w:sz w:val="24"/>
          <w:szCs w:val="24"/>
        </w:rPr>
        <w:lastRenderedPageBreak/>
        <w:t xml:space="preserve">2.1. Uzsākti sekojošie demontāžas darbi: </w:t>
      </w:r>
      <w:r w:rsidR="00305973" w:rsidRPr="009168CD">
        <w:rPr>
          <w:rFonts w:ascii="Arial" w:hAnsi="Arial" w:cs="Arial"/>
          <w:sz w:val="24"/>
          <w:szCs w:val="24"/>
        </w:rPr>
        <w:t xml:space="preserve"> </w:t>
      </w:r>
    </w:p>
    <w:p w:rsidR="00597A85" w:rsidRPr="009168CD" w:rsidRDefault="00FD6F6D" w:rsidP="00597A85">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demontāžas darbi. Tiek</w:t>
      </w:r>
      <w:r w:rsidR="00597A85" w:rsidRPr="009168CD">
        <w:rPr>
          <w:rFonts w:ascii="Arial" w:hAnsi="Arial" w:cs="Arial"/>
          <w:sz w:val="24"/>
          <w:szCs w:val="24"/>
        </w:rPr>
        <w:t xml:space="preserve"> demontēta vecā lietus ūdens čuguna kanalizācijas sistē</w:t>
      </w:r>
      <w:r w:rsidR="000D4B4C">
        <w:rPr>
          <w:rFonts w:ascii="Arial" w:hAnsi="Arial" w:cs="Arial"/>
          <w:sz w:val="24"/>
          <w:szCs w:val="24"/>
        </w:rPr>
        <w:t>ma. Izpildīto darbu kopapjoms 70</w:t>
      </w:r>
      <w:r w:rsidR="00597A85"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w:t>
      </w:r>
      <w:r w:rsidR="00745F81">
        <w:rPr>
          <w:rFonts w:ascii="Arial" w:hAnsi="Arial" w:cs="Arial"/>
          <w:sz w:val="24"/>
          <w:szCs w:val="24"/>
        </w:rPr>
        <w:t xml:space="preserve"> un sadzīves kanalizācijas</w:t>
      </w:r>
      <w:r w:rsidRPr="009168CD">
        <w:rPr>
          <w:rFonts w:ascii="Arial" w:hAnsi="Arial" w:cs="Arial"/>
          <w:sz w:val="24"/>
          <w:szCs w:val="24"/>
        </w:rPr>
        <w:t xml:space="preserve"> demontāžas darbi. Tiek veikta veco tērauda cauruļvadu sistēmas demontāžas darbi ieskaitot visu iekārtu (izlietņu, klozetpodu, dušas vannu, jaucējkrānu) noņemšanu. </w:t>
      </w:r>
      <w:r w:rsidR="000D4B4C">
        <w:rPr>
          <w:rFonts w:ascii="Arial" w:hAnsi="Arial" w:cs="Arial"/>
          <w:sz w:val="24"/>
          <w:szCs w:val="24"/>
        </w:rPr>
        <w:t>Izpildīto darbu kopapjoms 70</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Grīdas segumu un pamatņu demontāža. Tiek demontēta grīda (linolejs, lamināts, paklāju segumi), kā arī to sagatav</w:t>
      </w:r>
      <w:r w:rsidR="000D4B4C">
        <w:rPr>
          <w:rFonts w:ascii="Arial" w:hAnsi="Arial" w:cs="Arial"/>
          <w:sz w:val="24"/>
          <w:szCs w:val="24"/>
        </w:rPr>
        <w:t>es. Izpildīto darbu kopapjoms 8</w:t>
      </w:r>
      <w:r w:rsidR="00F8345B">
        <w:rPr>
          <w:rFonts w:ascii="Arial" w:hAnsi="Arial" w:cs="Arial"/>
          <w:sz w:val="24"/>
          <w:szCs w:val="24"/>
        </w:rPr>
        <w:t>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Iebūvējamo mēbeļu demontāža. Tiek izlauzti iebūvējamie skapji, plauktu sistēmas. Izpildīto darbu kopapjo</w:t>
      </w:r>
      <w:r w:rsidR="000D4B4C">
        <w:rPr>
          <w:rFonts w:ascii="Arial" w:hAnsi="Arial" w:cs="Arial"/>
          <w:sz w:val="24"/>
          <w:szCs w:val="24"/>
        </w:rPr>
        <w:t>ms 9</w:t>
      </w:r>
      <w:r w:rsidR="00F8345B">
        <w:rPr>
          <w:rFonts w:ascii="Arial" w:hAnsi="Arial" w:cs="Arial"/>
          <w:sz w:val="24"/>
          <w:szCs w:val="24"/>
        </w:rPr>
        <w:t>5</w:t>
      </w:r>
      <w:r w:rsidRPr="009168CD">
        <w:rPr>
          <w:rFonts w:ascii="Arial" w:hAnsi="Arial" w:cs="Arial"/>
          <w:sz w:val="24"/>
          <w:szCs w:val="24"/>
        </w:rPr>
        <w:t>%.</w:t>
      </w:r>
    </w:p>
    <w:p w:rsidR="00597A85" w:rsidRPr="009168CD" w:rsidRDefault="00597A85" w:rsidP="00597A85">
      <w:pPr>
        <w:pStyle w:val="ListParagraph"/>
        <w:numPr>
          <w:ilvl w:val="2"/>
          <w:numId w:val="8"/>
        </w:numPr>
        <w:jc w:val="both"/>
        <w:rPr>
          <w:rFonts w:ascii="Arial" w:hAnsi="Arial" w:cs="Arial"/>
          <w:sz w:val="24"/>
          <w:szCs w:val="24"/>
        </w:rPr>
      </w:pPr>
      <w:r w:rsidRPr="009168CD">
        <w:rPr>
          <w:rFonts w:ascii="Arial" w:hAnsi="Arial" w:cs="Arial"/>
          <w:sz w:val="24"/>
          <w:szCs w:val="24"/>
        </w:rPr>
        <w:t>Starpsienu (mūra) demontāžas darbi. Ti</w:t>
      </w:r>
      <w:r w:rsidR="00320F7E" w:rsidRPr="009168CD">
        <w:rPr>
          <w:rFonts w:ascii="Arial" w:hAnsi="Arial" w:cs="Arial"/>
          <w:sz w:val="24"/>
          <w:szCs w:val="24"/>
        </w:rPr>
        <w:t>ek demontētas starpsienas</w:t>
      </w:r>
      <w:r w:rsidRPr="009168CD">
        <w:rPr>
          <w:rFonts w:ascii="Arial" w:hAnsi="Arial" w:cs="Arial"/>
          <w:sz w:val="24"/>
          <w:szCs w:val="24"/>
        </w:rPr>
        <w:t xml:space="preserve"> saska</w:t>
      </w:r>
      <w:r w:rsidR="00320F7E" w:rsidRPr="009168CD">
        <w:rPr>
          <w:rFonts w:ascii="Arial" w:hAnsi="Arial" w:cs="Arial"/>
          <w:sz w:val="24"/>
          <w:szCs w:val="24"/>
        </w:rPr>
        <w:t xml:space="preserve">ņā ar jauno plānojumu. Kā arī jauno aiļu un atvērumu veidošanu. </w:t>
      </w:r>
      <w:r w:rsidR="000D4B4C">
        <w:rPr>
          <w:rFonts w:ascii="Arial" w:hAnsi="Arial" w:cs="Arial"/>
          <w:sz w:val="24"/>
          <w:szCs w:val="24"/>
        </w:rPr>
        <w:t>Izpildīto darbu kopapjoms 7</w:t>
      </w:r>
      <w:r w:rsidR="00F8345B">
        <w:rPr>
          <w:rFonts w:ascii="Arial" w:hAnsi="Arial" w:cs="Arial"/>
          <w:sz w:val="24"/>
          <w:szCs w:val="24"/>
        </w:rPr>
        <w:t>5</w:t>
      </w:r>
      <w:r w:rsidR="00320F7E" w:rsidRPr="009168CD">
        <w:rPr>
          <w:rFonts w:ascii="Arial" w:hAnsi="Arial" w:cs="Arial"/>
          <w:sz w:val="24"/>
          <w:szCs w:val="24"/>
        </w:rPr>
        <w:t>%.</w:t>
      </w:r>
    </w:p>
    <w:p w:rsidR="00DD7D63" w:rsidRPr="009168CD" w:rsidRDefault="00FD6F6D" w:rsidP="00320F7E">
      <w:pPr>
        <w:pStyle w:val="ListParagraph"/>
        <w:ind w:left="1057"/>
        <w:jc w:val="both"/>
        <w:rPr>
          <w:rFonts w:ascii="Arial" w:hAnsi="Arial" w:cs="Arial"/>
          <w:sz w:val="24"/>
          <w:szCs w:val="24"/>
        </w:rPr>
      </w:pPr>
      <w:r w:rsidRPr="009168CD">
        <w:rPr>
          <w:rFonts w:ascii="Arial" w:hAnsi="Arial" w:cs="Arial"/>
          <w:sz w:val="24"/>
          <w:szCs w:val="24"/>
        </w:rPr>
        <w:t xml:space="preserve"> </w:t>
      </w:r>
    </w:p>
    <w:p w:rsidR="00B71FCE" w:rsidRPr="009168CD" w:rsidRDefault="00320F7E" w:rsidP="00320F7E">
      <w:pPr>
        <w:pStyle w:val="ListParagraph"/>
        <w:numPr>
          <w:ilvl w:val="1"/>
          <w:numId w:val="8"/>
        </w:numPr>
        <w:jc w:val="both"/>
        <w:rPr>
          <w:rFonts w:ascii="Arial" w:hAnsi="Arial" w:cs="Arial"/>
          <w:sz w:val="24"/>
          <w:szCs w:val="24"/>
        </w:rPr>
      </w:pPr>
      <w:r w:rsidRPr="009168CD">
        <w:rPr>
          <w:rFonts w:ascii="Arial" w:hAnsi="Arial" w:cs="Arial"/>
          <w:sz w:val="24"/>
          <w:szCs w:val="24"/>
        </w:rPr>
        <w:t>Uzsākti sekojošie būvdarbi:</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Sienu un griestu apdare. Tiek veikti virsmu sagatavošana krāsošanai (špahtelēšana, daļēja apmetuma atjaunošana), krāsošana, tapešu līmēšana un krāsoš</w:t>
      </w:r>
      <w:r w:rsidR="000D4B4C">
        <w:rPr>
          <w:rFonts w:ascii="Arial" w:hAnsi="Arial" w:cs="Arial"/>
          <w:sz w:val="24"/>
          <w:szCs w:val="24"/>
        </w:rPr>
        <w:t>ana. Izpildīto darbu kopapjoms 6</w:t>
      </w:r>
      <w:r w:rsidR="001016BD">
        <w:rPr>
          <w:rFonts w:ascii="Arial" w:hAnsi="Arial" w:cs="Arial"/>
          <w:sz w:val="24"/>
          <w:szCs w:val="24"/>
        </w:rPr>
        <w:t>5</w:t>
      </w:r>
      <w:r w:rsidRPr="009168CD">
        <w:rPr>
          <w:rFonts w:ascii="Arial" w:hAnsi="Arial" w:cs="Arial"/>
          <w:sz w:val="24"/>
          <w:szCs w:val="24"/>
        </w:rPr>
        <w:t>%.</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 xml:space="preserve">Grīdu apdare. Tiek veikta grīdu pamatņu sagatavošana, tas ir izlīdzinošās ģipša grīdas ieliešanas, slīpēšanas, špahtelēšanas darbi, kā arī linoleja ieklāšanas darbi (ieskaitot grīdlīstu montāžu). Izpildīto darbu kopapjoms </w:t>
      </w:r>
      <w:r w:rsidR="000D4B4C">
        <w:rPr>
          <w:rFonts w:ascii="Arial" w:hAnsi="Arial" w:cs="Arial"/>
          <w:sz w:val="24"/>
          <w:szCs w:val="24"/>
        </w:rPr>
        <w:t>6</w:t>
      </w:r>
      <w:r w:rsidRPr="009168CD">
        <w:rPr>
          <w:rFonts w:ascii="Arial" w:hAnsi="Arial" w:cs="Arial"/>
          <w:sz w:val="24"/>
          <w:szCs w:val="24"/>
        </w:rPr>
        <w:t>5%.</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Flīzēšanas darbi. Tiek veikti flīzēšanas darbi dušas un WC telpās, gan sienām, gan grī</w:t>
      </w:r>
      <w:r w:rsidR="000D4B4C">
        <w:rPr>
          <w:rFonts w:ascii="Arial" w:hAnsi="Arial" w:cs="Arial"/>
          <w:sz w:val="24"/>
          <w:szCs w:val="24"/>
        </w:rPr>
        <w:t>dām. Izpildīto darbu kopapjoms 6</w:t>
      </w:r>
      <w:r w:rsidRPr="009168CD">
        <w:rPr>
          <w:rFonts w:ascii="Arial" w:hAnsi="Arial" w:cs="Arial"/>
          <w:sz w:val="24"/>
          <w:szCs w:val="24"/>
        </w:rPr>
        <w:t>5%.</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Durvju montāžas darbi. Ir uzsākta durvju mont</w:t>
      </w:r>
      <w:r w:rsidR="000D4B4C">
        <w:rPr>
          <w:rFonts w:ascii="Arial" w:hAnsi="Arial" w:cs="Arial"/>
          <w:sz w:val="24"/>
          <w:szCs w:val="24"/>
        </w:rPr>
        <w:t>āža. Izpildīto darbu kopapjoms 60</w:t>
      </w:r>
      <w:r w:rsidRPr="009168CD">
        <w:rPr>
          <w:rFonts w:ascii="Arial" w:hAnsi="Arial" w:cs="Arial"/>
          <w:sz w:val="24"/>
          <w:szCs w:val="24"/>
        </w:rPr>
        <w:t>%.</w:t>
      </w:r>
    </w:p>
    <w:p w:rsidR="009168CD" w:rsidRPr="009168CD" w:rsidRDefault="009168CD" w:rsidP="009168CD">
      <w:pPr>
        <w:pStyle w:val="ListParagraph"/>
        <w:ind w:left="1282"/>
        <w:jc w:val="both"/>
        <w:rPr>
          <w:rFonts w:ascii="Arial" w:hAnsi="Arial" w:cs="Arial"/>
          <w:sz w:val="24"/>
          <w:szCs w:val="24"/>
        </w:rPr>
      </w:pPr>
    </w:p>
    <w:p w:rsidR="00B71FCE" w:rsidRPr="009168CD" w:rsidRDefault="00320F7E" w:rsidP="00320F7E">
      <w:pPr>
        <w:pStyle w:val="ListParagraph"/>
        <w:numPr>
          <w:ilvl w:val="1"/>
          <w:numId w:val="8"/>
        </w:numPr>
        <w:jc w:val="both"/>
        <w:rPr>
          <w:rFonts w:ascii="Arial" w:hAnsi="Arial" w:cs="Arial"/>
          <w:sz w:val="24"/>
          <w:szCs w:val="24"/>
        </w:rPr>
      </w:pPr>
      <w:r w:rsidRPr="009168CD">
        <w:rPr>
          <w:rFonts w:ascii="Arial" w:hAnsi="Arial" w:cs="Arial"/>
          <w:sz w:val="24"/>
          <w:szCs w:val="24"/>
        </w:rPr>
        <w:t>Uzsākti sekojošie inženierkomunikāciju darbi:</w:t>
      </w:r>
    </w:p>
    <w:p w:rsidR="00320F7E" w:rsidRPr="009168CD" w:rsidRDefault="00320F7E" w:rsidP="00320F7E">
      <w:pPr>
        <w:pStyle w:val="ListParagraph"/>
        <w:numPr>
          <w:ilvl w:val="2"/>
          <w:numId w:val="8"/>
        </w:numPr>
        <w:jc w:val="both"/>
        <w:rPr>
          <w:rFonts w:ascii="Arial" w:hAnsi="Arial" w:cs="Arial"/>
          <w:sz w:val="24"/>
          <w:szCs w:val="24"/>
        </w:rPr>
      </w:pPr>
      <w:r w:rsidRPr="009168CD">
        <w:rPr>
          <w:rFonts w:ascii="Arial" w:hAnsi="Arial" w:cs="Arial"/>
          <w:sz w:val="24"/>
          <w:szCs w:val="24"/>
        </w:rPr>
        <w:t>Lietus ūdens kanalizācijas montāžas darbi</w:t>
      </w:r>
      <w:r w:rsidR="0037544D" w:rsidRPr="009168CD">
        <w:rPr>
          <w:rFonts w:ascii="Arial" w:hAnsi="Arial" w:cs="Arial"/>
          <w:sz w:val="24"/>
          <w:szCs w:val="24"/>
        </w:rPr>
        <w:t xml:space="preserve">. Tiek izbūvēta jauna sistēma. </w:t>
      </w:r>
      <w:r w:rsidR="000D4B4C">
        <w:rPr>
          <w:rFonts w:ascii="Arial" w:hAnsi="Arial" w:cs="Arial"/>
          <w:sz w:val="24"/>
          <w:szCs w:val="24"/>
        </w:rPr>
        <w:t>Izpildīto darbu kopapjoms 70</w:t>
      </w:r>
      <w:r w:rsidR="0037544D" w:rsidRPr="009168CD">
        <w:rPr>
          <w:rFonts w:ascii="Arial" w:hAnsi="Arial" w:cs="Arial"/>
          <w:sz w:val="24"/>
          <w:szCs w:val="24"/>
        </w:rPr>
        <w:t>%.</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Aukstā un karstā ūdensvada montāža. Tiek izbūvēta jaunā tērauda cauruļvadu sist</w:t>
      </w:r>
      <w:r w:rsidR="000D4B4C">
        <w:rPr>
          <w:rFonts w:ascii="Arial" w:hAnsi="Arial" w:cs="Arial"/>
          <w:sz w:val="24"/>
          <w:szCs w:val="24"/>
        </w:rPr>
        <w:t>ēma. Izpildīto darbu kopapjoms 70</w:t>
      </w:r>
      <w:r w:rsidRPr="009168CD">
        <w:rPr>
          <w:rFonts w:ascii="Arial" w:hAnsi="Arial" w:cs="Arial"/>
          <w:sz w:val="24"/>
          <w:szCs w:val="24"/>
        </w:rPr>
        <w:t>%.</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Sadzīves kanalizācijas sistēma. Tiek izbūvēta jauna PV cauruļvadu sistē</w:t>
      </w:r>
      <w:r w:rsidR="000D4B4C">
        <w:rPr>
          <w:rFonts w:ascii="Arial" w:hAnsi="Arial" w:cs="Arial"/>
          <w:sz w:val="24"/>
          <w:szCs w:val="24"/>
        </w:rPr>
        <w:t>ma.  Izpildīto darbu kopapjoms 70</w:t>
      </w:r>
      <w:r w:rsidRPr="009168CD">
        <w:rPr>
          <w:rFonts w:ascii="Arial" w:hAnsi="Arial" w:cs="Arial"/>
          <w:sz w:val="24"/>
          <w:szCs w:val="24"/>
        </w:rPr>
        <w:t>%.</w:t>
      </w:r>
    </w:p>
    <w:p w:rsidR="0037544D" w:rsidRPr="009168CD" w:rsidRDefault="0037544D" w:rsidP="00320F7E">
      <w:pPr>
        <w:pStyle w:val="ListParagraph"/>
        <w:numPr>
          <w:ilvl w:val="2"/>
          <w:numId w:val="8"/>
        </w:numPr>
        <w:jc w:val="both"/>
        <w:rPr>
          <w:rFonts w:ascii="Arial" w:hAnsi="Arial" w:cs="Arial"/>
          <w:sz w:val="24"/>
          <w:szCs w:val="24"/>
        </w:rPr>
      </w:pPr>
      <w:r w:rsidRPr="009168CD">
        <w:rPr>
          <w:rFonts w:ascii="Arial" w:hAnsi="Arial" w:cs="Arial"/>
          <w:sz w:val="24"/>
          <w:szCs w:val="24"/>
        </w:rPr>
        <w:t>Apkures sistēma. Tiek izbūvēta jauna tērauda un vara cauruļvadu sistēma ar jauno radiatoru mont</w:t>
      </w:r>
      <w:r w:rsidR="00F8345B">
        <w:rPr>
          <w:rFonts w:ascii="Arial" w:hAnsi="Arial" w:cs="Arial"/>
          <w:sz w:val="24"/>
          <w:szCs w:val="24"/>
        </w:rPr>
        <w:t>ā</w:t>
      </w:r>
      <w:r w:rsidR="000D4B4C">
        <w:rPr>
          <w:rFonts w:ascii="Arial" w:hAnsi="Arial" w:cs="Arial"/>
          <w:sz w:val="24"/>
          <w:szCs w:val="24"/>
        </w:rPr>
        <w:t>žu. Izpildīto darbu kopapjoms 70</w:t>
      </w:r>
      <w:r w:rsidRPr="009168CD">
        <w:rPr>
          <w:rFonts w:ascii="Arial" w:hAnsi="Arial" w:cs="Arial"/>
          <w:sz w:val="24"/>
          <w:szCs w:val="24"/>
        </w:rPr>
        <w:t>%.</w:t>
      </w:r>
    </w:p>
    <w:p w:rsidR="0037544D" w:rsidRPr="005B3AD5" w:rsidRDefault="0037544D" w:rsidP="005B3AD5">
      <w:pPr>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u w:val="single"/>
        </w:rPr>
      </w:pPr>
      <w:r w:rsidRPr="009168CD">
        <w:rPr>
          <w:rFonts w:ascii="Arial" w:hAnsi="Arial" w:cs="Arial"/>
          <w:sz w:val="24"/>
          <w:szCs w:val="24"/>
          <w:u w:val="single"/>
        </w:rPr>
        <w:t>Ka</w:t>
      </w:r>
      <w:r w:rsidR="0037544D" w:rsidRPr="009168CD">
        <w:rPr>
          <w:rFonts w:ascii="Arial" w:hAnsi="Arial" w:cs="Arial"/>
          <w:sz w:val="24"/>
          <w:szCs w:val="24"/>
          <w:u w:val="single"/>
        </w:rPr>
        <w:t>lendārais grafiks</w:t>
      </w:r>
      <w:r w:rsidRPr="009168CD">
        <w:rPr>
          <w:rFonts w:ascii="Arial" w:hAnsi="Arial" w:cs="Arial"/>
          <w:sz w:val="24"/>
          <w:szCs w:val="24"/>
          <w:u w:val="single"/>
        </w:rPr>
        <w:t>.</w:t>
      </w:r>
    </w:p>
    <w:p w:rsidR="00B71FCE" w:rsidRPr="009168CD" w:rsidRDefault="00B71FCE" w:rsidP="00320F7E">
      <w:pPr>
        <w:pStyle w:val="ListParagraph"/>
        <w:numPr>
          <w:ilvl w:val="1"/>
          <w:numId w:val="8"/>
        </w:numPr>
        <w:jc w:val="both"/>
        <w:rPr>
          <w:rFonts w:ascii="Arial" w:hAnsi="Arial" w:cs="Arial"/>
          <w:sz w:val="24"/>
          <w:szCs w:val="24"/>
        </w:rPr>
      </w:pPr>
      <w:r w:rsidRPr="009168CD">
        <w:rPr>
          <w:rFonts w:ascii="Arial" w:hAnsi="Arial" w:cs="Arial"/>
          <w:sz w:val="24"/>
          <w:szCs w:val="24"/>
        </w:rPr>
        <w:t>Darbi norisinās kalendārā grafika ietvaros bez būtiskiem darbu apsteigumiem, vai kavējumiem. Aktuālā situācija attēlota grafikā. Atskaites pielikums.</w:t>
      </w:r>
    </w:p>
    <w:p w:rsidR="009168CD" w:rsidRPr="009168CD" w:rsidRDefault="009168CD" w:rsidP="009168CD">
      <w:pPr>
        <w:pStyle w:val="ListParagraph"/>
        <w:ind w:left="776"/>
        <w:jc w:val="both"/>
        <w:rPr>
          <w:rFonts w:ascii="Arial" w:hAnsi="Arial" w:cs="Arial"/>
          <w:sz w:val="24"/>
          <w:szCs w:val="24"/>
        </w:rPr>
      </w:pPr>
    </w:p>
    <w:p w:rsidR="000D4B4C"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Fotoatskaite</w:t>
      </w:r>
      <w:r w:rsidRPr="009168CD">
        <w:rPr>
          <w:rFonts w:ascii="Arial" w:hAnsi="Arial" w:cs="Arial"/>
          <w:sz w:val="24"/>
          <w:szCs w:val="24"/>
        </w:rPr>
        <w:t>. Tiek pievie</w:t>
      </w:r>
      <w:r w:rsidR="000D4B4C">
        <w:rPr>
          <w:rFonts w:ascii="Arial" w:hAnsi="Arial" w:cs="Arial"/>
          <w:sz w:val="24"/>
          <w:szCs w:val="24"/>
        </w:rPr>
        <w:t>nota fotofiksāža, kura veikta 31.04</w:t>
      </w:r>
      <w:r w:rsidR="00F8345B">
        <w:rPr>
          <w:rFonts w:ascii="Arial" w:hAnsi="Arial" w:cs="Arial"/>
          <w:sz w:val="24"/>
          <w:szCs w:val="24"/>
        </w:rPr>
        <w:t>.2012</w:t>
      </w:r>
      <w:r w:rsidRPr="009168CD">
        <w:rPr>
          <w:rFonts w:ascii="Arial" w:hAnsi="Arial" w:cs="Arial"/>
          <w:sz w:val="24"/>
          <w:szCs w:val="24"/>
        </w:rPr>
        <w:t xml:space="preserve">. </w:t>
      </w:r>
    </w:p>
    <w:p w:rsidR="00B71FCE" w:rsidRPr="009168CD" w:rsidRDefault="000D4B4C" w:rsidP="00320F7E">
      <w:pPr>
        <w:pStyle w:val="ListParagraph"/>
        <w:numPr>
          <w:ilvl w:val="0"/>
          <w:numId w:val="8"/>
        </w:numPr>
        <w:jc w:val="both"/>
        <w:rPr>
          <w:rFonts w:ascii="Arial" w:hAnsi="Arial" w:cs="Arial"/>
          <w:sz w:val="24"/>
          <w:szCs w:val="24"/>
        </w:rPr>
      </w:pPr>
      <w:r>
        <w:rPr>
          <w:rFonts w:ascii="Arial" w:hAnsi="Arial" w:cs="Arial"/>
          <w:sz w:val="24"/>
          <w:szCs w:val="24"/>
          <w:u w:val="single"/>
        </w:rPr>
        <w:t>Izpildījums</w:t>
      </w:r>
      <w:r w:rsidRPr="000D4B4C">
        <w:rPr>
          <w:rFonts w:ascii="Arial" w:hAnsi="Arial" w:cs="Arial"/>
          <w:sz w:val="24"/>
          <w:szCs w:val="24"/>
        </w:rPr>
        <w:t>.</w:t>
      </w:r>
      <w:r>
        <w:rPr>
          <w:rFonts w:ascii="Arial" w:hAnsi="Arial" w:cs="Arial"/>
          <w:sz w:val="24"/>
          <w:szCs w:val="24"/>
        </w:rPr>
        <w:t xml:space="preserve"> Veikti darbi kopsummā par 127`988,72 Ls (iekskaitot PVN22%). Izpildījuma akts pielikumā.</w:t>
      </w:r>
      <w:r w:rsidR="00B71FCE" w:rsidRPr="009168CD">
        <w:rPr>
          <w:rFonts w:ascii="Arial" w:hAnsi="Arial" w:cs="Arial"/>
          <w:sz w:val="24"/>
          <w:szCs w:val="24"/>
        </w:rPr>
        <w:t xml:space="preserve"> </w:t>
      </w:r>
    </w:p>
    <w:p w:rsidR="009168CD" w:rsidRPr="009168CD" w:rsidRDefault="009168CD" w:rsidP="009168CD">
      <w:pPr>
        <w:pStyle w:val="ListParagraph"/>
        <w:ind w:left="495"/>
        <w:jc w:val="both"/>
        <w:rPr>
          <w:rFonts w:ascii="Arial" w:hAnsi="Arial" w:cs="Arial"/>
          <w:sz w:val="24"/>
          <w:szCs w:val="24"/>
        </w:rPr>
      </w:pPr>
    </w:p>
    <w:p w:rsidR="00B71FCE" w:rsidRPr="009168CD" w:rsidRDefault="00B71FCE" w:rsidP="00320F7E">
      <w:pPr>
        <w:pStyle w:val="ListParagraph"/>
        <w:numPr>
          <w:ilvl w:val="0"/>
          <w:numId w:val="8"/>
        </w:numPr>
        <w:jc w:val="both"/>
        <w:rPr>
          <w:rFonts w:ascii="Arial" w:hAnsi="Arial" w:cs="Arial"/>
          <w:sz w:val="24"/>
          <w:szCs w:val="24"/>
        </w:rPr>
      </w:pPr>
      <w:r w:rsidRPr="009168CD">
        <w:rPr>
          <w:rFonts w:ascii="Arial" w:hAnsi="Arial" w:cs="Arial"/>
          <w:sz w:val="24"/>
          <w:szCs w:val="24"/>
          <w:u w:val="single"/>
        </w:rPr>
        <w:t>Problēmas, riski</w:t>
      </w:r>
      <w:r w:rsidRPr="009168CD">
        <w:rPr>
          <w:rFonts w:ascii="Arial" w:hAnsi="Arial" w:cs="Arial"/>
          <w:sz w:val="24"/>
          <w:szCs w:val="24"/>
        </w:rPr>
        <w:t>;</w:t>
      </w:r>
    </w:p>
    <w:p w:rsidR="00B71FCE" w:rsidRPr="009168CD" w:rsidRDefault="0037544D" w:rsidP="00320F7E">
      <w:pPr>
        <w:pStyle w:val="ListParagraph"/>
        <w:numPr>
          <w:ilvl w:val="1"/>
          <w:numId w:val="8"/>
        </w:numPr>
        <w:jc w:val="both"/>
        <w:rPr>
          <w:rFonts w:ascii="Arial" w:hAnsi="Arial" w:cs="Arial"/>
          <w:sz w:val="24"/>
          <w:szCs w:val="24"/>
        </w:rPr>
      </w:pPr>
      <w:r w:rsidRPr="009168CD">
        <w:rPr>
          <w:rFonts w:ascii="Arial" w:hAnsi="Arial" w:cs="Arial"/>
          <w:sz w:val="24"/>
          <w:szCs w:val="24"/>
        </w:rPr>
        <w:t>Sakarā ar to, ka Dienesta viesnīcā daļēji dzīvo studenti tiek lūgts viņu atrašanos sagrupēt noteiktās zonās, kā arī organizēt piekļūšanu caur atsevišķu kāpņu telpu (nepieļaut celtnieku un cilvēku savstarpēju atrašanos vienā zonā, jo tas nav pieļaujams no darba aizsardzības, gan sanitāri higiēniskā viedokļa)</w:t>
      </w:r>
      <w:r w:rsidR="00ED252E" w:rsidRPr="009168CD">
        <w:rPr>
          <w:rFonts w:ascii="Arial" w:hAnsi="Arial" w:cs="Arial"/>
          <w:sz w:val="24"/>
          <w:szCs w:val="24"/>
        </w:rPr>
        <w:t>.</w:t>
      </w:r>
    </w:p>
    <w:p w:rsidR="000D4B4C" w:rsidRDefault="000D4B4C" w:rsidP="00320F7E">
      <w:pPr>
        <w:pStyle w:val="ListParagraph"/>
        <w:numPr>
          <w:ilvl w:val="1"/>
          <w:numId w:val="8"/>
        </w:numPr>
        <w:jc w:val="both"/>
        <w:rPr>
          <w:rFonts w:ascii="Arial" w:hAnsi="Arial" w:cs="Arial"/>
          <w:sz w:val="24"/>
          <w:szCs w:val="24"/>
        </w:rPr>
      </w:pPr>
      <w:r w:rsidRPr="000D4B4C">
        <w:rPr>
          <w:rFonts w:ascii="Arial" w:hAnsi="Arial" w:cs="Arial"/>
          <w:sz w:val="24"/>
          <w:szCs w:val="24"/>
        </w:rPr>
        <w:t>Darbi norisinās ēkas trešajā,</w:t>
      </w:r>
      <w:r w:rsidR="0037544D" w:rsidRPr="000D4B4C">
        <w:rPr>
          <w:rFonts w:ascii="Arial" w:hAnsi="Arial" w:cs="Arial"/>
          <w:sz w:val="24"/>
          <w:szCs w:val="24"/>
        </w:rPr>
        <w:t xml:space="preserve"> no trijiem spārniem, kurš tiks nodots dzīvošana</w:t>
      </w:r>
      <w:r w:rsidRPr="000D4B4C">
        <w:rPr>
          <w:rFonts w:ascii="Arial" w:hAnsi="Arial" w:cs="Arial"/>
          <w:sz w:val="24"/>
          <w:szCs w:val="24"/>
        </w:rPr>
        <w:t>i 01.09</w:t>
      </w:r>
      <w:r w:rsidR="001016BD" w:rsidRPr="000D4B4C">
        <w:rPr>
          <w:rFonts w:ascii="Arial" w:hAnsi="Arial" w:cs="Arial"/>
          <w:sz w:val="24"/>
          <w:szCs w:val="24"/>
        </w:rPr>
        <w:t>.2012</w:t>
      </w:r>
      <w:r w:rsidR="00ED252E" w:rsidRPr="000D4B4C">
        <w:rPr>
          <w:rFonts w:ascii="Arial" w:hAnsi="Arial" w:cs="Arial"/>
          <w:sz w:val="24"/>
          <w:szCs w:val="24"/>
        </w:rPr>
        <w:t>.</w:t>
      </w:r>
      <w:r w:rsidR="0037544D" w:rsidRPr="000D4B4C">
        <w:rPr>
          <w:rFonts w:ascii="Arial" w:hAnsi="Arial" w:cs="Arial"/>
          <w:sz w:val="24"/>
          <w:szCs w:val="24"/>
        </w:rPr>
        <w:t xml:space="preserve"> </w:t>
      </w:r>
      <w:r w:rsidRPr="000D4B4C">
        <w:rPr>
          <w:rFonts w:ascii="Arial" w:hAnsi="Arial" w:cs="Arial"/>
          <w:sz w:val="24"/>
          <w:szCs w:val="24"/>
        </w:rPr>
        <w:t xml:space="preserve"> iepriekšējie divi spārni nodoti Pasūtītājam lietošanā. </w:t>
      </w:r>
    </w:p>
    <w:p w:rsidR="00ED252E" w:rsidRPr="000D4B4C" w:rsidRDefault="009168CD" w:rsidP="00320F7E">
      <w:pPr>
        <w:pStyle w:val="ListParagraph"/>
        <w:numPr>
          <w:ilvl w:val="1"/>
          <w:numId w:val="8"/>
        </w:numPr>
        <w:jc w:val="both"/>
        <w:rPr>
          <w:rFonts w:ascii="Arial" w:hAnsi="Arial" w:cs="Arial"/>
          <w:sz w:val="24"/>
          <w:szCs w:val="24"/>
        </w:rPr>
      </w:pPr>
      <w:r w:rsidRPr="000D4B4C">
        <w:rPr>
          <w:rFonts w:ascii="Arial" w:hAnsi="Arial" w:cs="Arial"/>
          <w:sz w:val="24"/>
          <w:szCs w:val="24"/>
        </w:rPr>
        <w:t xml:space="preserve">Par atbrīvoto telpu atstātajām mēbelēm un citu Pasūtītāja aprīkojumu Būvuzņēmums atbildību nenes, un neuzņemās to uzglabāšanu, pie noteikuma ja šīs atsevišķās lietas īpaši aprunātas, un netiek nodotas ar savstarpēji sastādītu un parakstītu aktu. </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Ziņojumu sagatavoja un iesniedza:</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Edijs Ramiņš</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SIA „ABORA”</w:t>
      </w: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Projektu vadītājs</w:t>
      </w: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p>
    <w:p w:rsidR="00DD7D63" w:rsidRPr="009168CD" w:rsidRDefault="00DD7D63" w:rsidP="00DD7D63">
      <w:pPr>
        <w:pStyle w:val="ListParagraph"/>
        <w:ind w:left="1080"/>
        <w:jc w:val="both"/>
        <w:rPr>
          <w:rFonts w:ascii="Arial" w:hAnsi="Arial" w:cs="Arial"/>
          <w:sz w:val="24"/>
          <w:szCs w:val="24"/>
        </w:rPr>
      </w:pPr>
      <w:r w:rsidRPr="009168CD">
        <w:rPr>
          <w:rFonts w:ascii="Arial" w:hAnsi="Arial" w:cs="Arial"/>
          <w:sz w:val="24"/>
          <w:szCs w:val="24"/>
        </w:rPr>
        <w:t>Ziņojums saņemts</w:t>
      </w:r>
      <w:r w:rsidR="00F22F17" w:rsidRPr="009168CD">
        <w:rPr>
          <w:rFonts w:ascii="Arial" w:hAnsi="Arial" w:cs="Arial"/>
          <w:sz w:val="24"/>
          <w:szCs w:val="24"/>
        </w:rPr>
        <w:t>:</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Jānis Zolbergs</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SIA „FORMA 2”</w:t>
      </w: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Būvuzraugs</w:t>
      </w: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p>
    <w:p w:rsidR="00F22F17"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Silvija Ozoliņa</w:t>
      </w:r>
    </w:p>
    <w:p w:rsidR="00DD7D63" w:rsidRPr="009168CD" w:rsidRDefault="00F22F17" w:rsidP="00DD7D63">
      <w:pPr>
        <w:pStyle w:val="ListParagraph"/>
        <w:ind w:left="1080"/>
        <w:jc w:val="both"/>
        <w:rPr>
          <w:rFonts w:ascii="Arial" w:hAnsi="Arial" w:cs="Arial"/>
          <w:sz w:val="24"/>
          <w:szCs w:val="24"/>
        </w:rPr>
      </w:pPr>
      <w:r w:rsidRPr="009168CD">
        <w:rPr>
          <w:rFonts w:ascii="Arial" w:hAnsi="Arial" w:cs="Arial"/>
          <w:sz w:val="24"/>
          <w:szCs w:val="24"/>
        </w:rPr>
        <w:t>VSIA „Rīgas pārtikas ražotāju vidusskola”</w:t>
      </w:r>
    </w:p>
    <w:p w:rsidR="00DD7D63" w:rsidRPr="001878C4" w:rsidRDefault="00F22F17" w:rsidP="001878C4">
      <w:pPr>
        <w:pStyle w:val="ListParagraph"/>
        <w:ind w:left="1080"/>
        <w:jc w:val="both"/>
        <w:rPr>
          <w:rFonts w:ascii="Arial" w:hAnsi="Arial" w:cs="Arial"/>
          <w:sz w:val="24"/>
          <w:szCs w:val="24"/>
        </w:rPr>
      </w:pPr>
      <w:r w:rsidRPr="009168CD">
        <w:rPr>
          <w:rFonts w:ascii="Arial" w:hAnsi="Arial" w:cs="Arial"/>
          <w:sz w:val="24"/>
          <w:szCs w:val="24"/>
        </w:rPr>
        <w:t>Direk</w:t>
      </w:r>
      <w:r w:rsidR="003A1C32" w:rsidRPr="009168CD">
        <w:rPr>
          <w:rFonts w:ascii="Arial" w:hAnsi="Arial" w:cs="Arial"/>
          <w:sz w:val="24"/>
          <w:szCs w:val="24"/>
        </w:rPr>
        <w:t>to</w:t>
      </w:r>
      <w:r w:rsidRPr="009168CD">
        <w:rPr>
          <w:rFonts w:ascii="Arial" w:hAnsi="Arial" w:cs="Arial"/>
          <w:sz w:val="24"/>
          <w:szCs w:val="24"/>
        </w:rPr>
        <w:t>re</w:t>
      </w:r>
    </w:p>
    <w:p w:rsidR="00DD7D63" w:rsidRPr="009168CD" w:rsidRDefault="00DD7D63" w:rsidP="00DD7D63">
      <w:pPr>
        <w:pStyle w:val="ListParagraph"/>
        <w:ind w:left="1080"/>
        <w:jc w:val="both"/>
        <w:rPr>
          <w:rFonts w:ascii="Arial" w:hAnsi="Arial" w:cs="Arial"/>
          <w:sz w:val="24"/>
          <w:szCs w:val="24"/>
        </w:rPr>
      </w:pPr>
    </w:p>
    <w:p w:rsidR="00DD7D63" w:rsidRPr="00E94843" w:rsidRDefault="00F819AB" w:rsidP="00E94843">
      <w:pPr>
        <w:jc w:val="both"/>
        <w:rPr>
          <w:rFonts w:ascii="Arial" w:hAnsi="Arial" w:cs="Arial"/>
          <w:sz w:val="24"/>
          <w:szCs w:val="24"/>
        </w:rPr>
      </w:pPr>
      <w:r w:rsidRPr="00E94843">
        <w:rPr>
          <w:rFonts w:ascii="Arial" w:hAnsi="Arial" w:cs="Arial"/>
          <w:sz w:val="24"/>
          <w:szCs w:val="24"/>
        </w:rPr>
        <w:t>FOTO REPORTĀŽA</w:t>
      </w:r>
    </w:p>
    <w:p w:rsidR="002470E0" w:rsidRPr="00E94843" w:rsidRDefault="001878C4" w:rsidP="00E94843">
      <w:pPr>
        <w:jc w:val="both"/>
        <w:rPr>
          <w:rFonts w:ascii="Arial" w:hAnsi="Arial" w:cs="Arial"/>
          <w:sz w:val="24"/>
          <w:szCs w:val="24"/>
        </w:rPr>
      </w:pPr>
      <w:r>
        <w:rPr>
          <w:rFonts w:ascii="Arial" w:hAnsi="Arial" w:cs="Arial"/>
          <w:sz w:val="24"/>
          <w:szCs w:val="24"/>
        </w:rPr>
        <w:t>veco skapju, starpsienu, sienu un grīdu apdares demontāža</w:t>
      </w:r>
    </w:p>
    <w:p w:rsidR="00F819AB" w:rsidRPr="009168CD" w:rsidRDefault="001878C4" w:rsidP="00DD7D63">
      <w:pPr>
        <w:pStyle w:val="ListParagraph"/>
        <w:ind w:left="1080"/>
        <w:jc w:val="both"/>
        <w:rPr>
          <w:rFonts w:ascii="Arial" w:hAnsi="Arial" w:cs="Arial"/>
          <w:sz w:val="24"/>
          <w:szCs w:val="24"/>
        </w:rPr>
      </w:pPr>
      <w:r>
        <w:rPr>
          <w:rFonts w:ascii="Arial" w:hAnsi="Arial" w:cs="Arial"/>
          <w:noProof/>
          <w:sz w:val="24"/>
          <w:szCs w:val="24"/>
        </w:rPr>
        <w:drawing>
          <wp:inline distT="0" distB="0" distL="0" distR="0">
            <wp:extent cx="4641660" cy="2550757"/>
            <wp:effectExtent l="19050" t="0" r="6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644664" cy="2552408"/>
                    </a:xfrm>
                    <a:prstGeom prst="rect">
                      <a:avLst/>
                    </a:prstGeom>
                    <a:noFill/>
                    <a:ln w="9525">
                      <a:noFill/>
                      <a:miter lim="800000"/>
                      <a:headEnd/>
                      <a:tailEnd/>
                    </a:ln>
                  </pic:spPr>
                </pic:pic>
              </a:graphicData>
            </a:graphic>
          </wp:inline>
        </w:drawing>
      </w:r>
    </w:p>
    <w:p w:rsidR="00DD7D63" w:rsidRPr="00A7131C" w:rsidRDefault="00DD7D63" w:rsidP="00DD7D63">
      <w:pPr>
        <w:pStyle w:val="ListParagraph"/>
        <w:ind w:left="1080"/>
        <w:jc w:val="both"/>
        <w:rPr>
          <w:rFonts w:ascii="Arial" w:hAnsi="Arial" w:cs="Arial"/>
          <w:sz w:val="20"/>
          <w:szCs w:val="20"/>
        </w:rPr>
      </w:pPr>
    </w:p>
    <w:p w:rsidR="005A328D" w:rsidRDefault="005A328D"/>
    <w:p w:rsidR="005A328D" w:rsidRDefault="001878C4" w:rsidP="00E94843">
      <w:r>
        <w:t>Istabiņu kosmētiskais remonts</w:t>
      </w:r>
    </w:p>
    <w:p w:rsidR="00F819AB" w:rsidRDefault="001878C4">
      <w:r>
        <w:rPr>
          <w:noProof/>
        </w:rPr>
        <w:drawing>
          <wp:inline distT="0" distB="0" distL="0" distR="0">
            <wp:extent cx="5274945" cy="3377565"/>
            <wp:effectExtent l="19050" t="0" r="190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274945" cy="3377565"/>
                    </a:xfrm>
                    <a:prstGeom prst="rect">
                      <a:avLst/>
                    </a:prstGeom>
                    <a:noFill/>
                    <a:ln w="9525">
                      <a:noFill/>
                      <a:miter lim="800000"/>
                      <a:headEnd/>
                      <a:tailEnd/>
                    </a:ln>
                  </pic:spPr>
                </pic:pic>
              </a:graphicData>
            </a:graphic>
          </wp:inline>
        </w:drawing>
      </w:r>
    </w:p>
    <w:p w:rsidR="00E94843" w:rsidRDefault="00E94843"/>
    <w:p w:rsidR="002470E0" w:rsidRDefault="001878C4">
      <w:r>
        <w:t>Remonta gala stadija</w:t>
      </w:r>
    </w:p>
    <w:p w:rsidR="002470E0" w:rsidRDefault="001878C4">
      <w:r>
        <w:rPr>
          <w:noProof/>
        </w:rPr>
        <w:lastRenderedPageBreak/>
        <w:drawing>
          <wp:inline distT="0" distB="0" distL="0" distR="0">
            <wp:extent cx="4790232" cy="3309582"/>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90440" cy="3309726"/>
                    </a:xfrm>
                    <a:prstGeom prst="rect">
                      <a:avLst/>
                    </a:prstGeom>
                    <a:noFill/>
                    <a:ln w="9525">
                      <a:noFill/>
                      <a:miter lim="800000"/>
                      <a:headEnd/>
                      <a:tailEnd/>
                    </a:ln>
                  </pic:spPr>
                </pic:pic>
              </a:graphicData>
            </a:graphic>
          </wp:inline>
        </w:drawing>
      </w:r>
    </w:p>
    <w:p w:rsidR="001016BD" w:rsidRDefault="001016BD"/>
    <w:p w:rsidR="001016BD" w:rsidRDefault="001016BD"/>
    <w:p w:rsidR="001016BD" w:rsidRDefault="001878C4">
      <w:r>
        <w:rPr>
          <w:noProof/>
        </w:rPr>
        <w:drawing>
          <wp:inline distT="0" distB="0" distL="0" distR="0">
            <wp:extent cx="4770120" cy="4292221"/>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770120" cy="4292221"/>
                    </a:xfrm>
                    <a:prstGeom prst="rect">
                      <a:avLst/>
                    </a:prstGeom>
                    <a:noFill/>
                    <a:ln w="9525">
                      <a:noFill/>
                      <a:miter lim="800000"/>
                      <a:headEnd/>
                      <a:tailEnd/>
                    </a:ln>
                  </pic:spPr>
                </pic:pic>
              </a:graphicData>
            </a:graphic>
          </wp:inline>
        </w:drawing>
      </w:r>
    </w:p>
    <w:p w:rsidR="001016BD" w:rsidRDefault="001016BD"/>
    <w:p w:rsidR="001016BD" w:rsidRDefault="001016BD"/>
    <w:p w:rsidR="00E94843" w:rsidRDefault="00E94843"/>
    <w:p w:rsidR="001016BD" w:rsidRDefault="001016BD"/>
    <w:p w:rsidR="001016BD" w:rsidRDefault="001016BD"/>
    <w:p w:rsidR="00E94843" w:rsidRDefault="00E94843"/>
    <w:p w:rsidR="001016BD" w:rsidRDefault="001016BD"/>
    <w:p w:rsidR="00E94843" w:rsidRDefault="00E94843"/>
    <w:p w:rsidR="00E94843" w:rsidRDefault="00E94843"/>
    <w:p w:rsidR="00E94843" w:rsidRDefault="00E94843"/>
    <w:p w:rsidR="00E94843" w:rsidRDefault="00E94843"/>
    <w:p w:rsidR="00E94843" w:rsidRDefault="00E94843"/>
    <w:p w:rsidR="00F819AB" w:rsidRDefault="00F819AB"/>
    <w:p w:rsidR="00C04917" w:rsidRDefault="00C04917"/>
    <w:p w:rsidR="00C04917" w:rsidRDefault="00C04917"/>
    <w:p w:rsidR="00C04917" w:rsidRDefault="00C04917"/>
    <w:p w:rsidR="00C04917" w:rsidRDefault="00C04917"/>
    <w:p w:rsidR="00C04917" w:rsidRDefault="00C04917"/>
    <w:p w:rsidR="00C04917" w:rsidRDefault="00C04917"/>
    <w:p w:rsidR="00F819AB" w:rsidRDefault="00F819AB"/>
    <w:p w:rsidR="00F819AB" w:rsidRDefault="00F819AB"/>
    <w:p w:rsidR="00F819AB" w:rsidRDefault="00F819AB"/>
    <w:p w:rsidR="00F819AB" w:rsidRDefault="00F819AB"/>
    <w:p w:rsidR="00C04917" w:rsidRDefault="00C04917"/>
    <w:p w:rsidR="00C04917" w:rsidRDefault="00C04917"/>
    <w:p w:rsidR="00C04917" w:rsidRDefault="00C04917"/>
    <w:p w:rsidR="00C04917" w:rsidRDefault="00C04917"/>
    <w:p w:rsidR="00C04917" w:rsidRDefault="00C04917"/>
    <w:p w:rsidR="00C04917" w:rsidRDefault="00C04917"/>
    <w:p w:rsidR="00C04917" w:rsidRDefault="00C04917"/>
    <w:p w:rsidR="00C04917" w:rsidRDefault="00C04917"/>
    <w:p w:rsidR="00C04917" w:rsidRDefault="00C04917"/>
    <w:p w:rsidR="00C04917" w:rsidRDefault="00C04917"/>
    <w:p w:rsidR="00C04917" w:rsidRDefault="00C04917"/>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F819AB" w:rsidRDefault="00F819AB"/>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p w:rsidR="005A328D" w:rsidRDefault="005A328D"/>
    <w:sectPr w:rsidR="005A328D" w:rsidSect="00E9484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A7317"/>
    <w:multiLevelType w:val="multilevel"/>
    <w:tmpl w:val="322E6E7A"/>
    <w:lvl w:ilvl="0">
      <w:start w:val="2"/>
      <w:numFmt w:val="decimal"/>
      <w:lvlText w:val="%1."/>
      <w:lvlJc w:val="left"/>
      <w:pPr>
        <w:ind w:left="495" w:hanging="495"/>
      </w:pPr>
      <w:rPr>
        <w:rFonts w:hint="default"/>
      </w:rPr>
    </w:lvl>
    <w:lvl w:ilvl="1">
      <w:start w:val="1"/>
      <w:numFmt w:val="decimal"/>
      <w:lvlText w:val="%1.%2."/>
      <w:lvlJc w:val="left"/>
      <w:pPr>
        <w:ind w:left="776" w:hanging="495"/>
      </w:pPr>
      <w:rPr>
        <w:rFonts w:hint="default"/>
      </w:rPr>
    </w:lvl>
    <w:lvl w:ilvl="2">
      <w:start w:val="1"/>
      <w:numFmt w:val="decimal"/>
      <w:lvlText w:val="%1.%2.%3."/>
      <w:lvlJc w:val="left"/>
      <w:pPr>
        <w:ind w:left="1282" w:hanging="720"/>
      </w:pPr>
      <w:rPr>
        <w:rFonts w:hint="default"/>
      </w:rPr>
    </w:lvl>
    <w:lvl w:ilvl="3">
      <w:start w:val="1"/>
      <w:numFmt w:val="decimal"/>
      <w:lvlText w:val="%1.%2.%3.%4."/>
      <w:lvlJc w:val="left"/>
      <w:pPr>
        <w:ind w:left="1563" w:hanging="720"/>
      </w:pPr>
      <w:rPr>
        <w:rFonts w:hint="default"/>
      </w:rPr>
    </w:lvl>
    <w:lvl w:ilvl="4">
      <w:start w:val="1"/>
      <w:numFmt w:val="decimal"/>
      <w:lvlText w:val="%1.%2.%3.%4.%5."/>
      <w:lvlJc w:val="left"/>
      <w:pPr>
        <w:ind w:left="2204" w:hanging="1080"/>
      </w:pPr>
      <w:rPr>
        <w:rFonts w:hint="default"/>
      </w:rPr>
    </w:lvl>
    <w:lvl w:ilvl="5">
      <w:start w:val="1"/>
      <w:numFmt w:val="decimal"/>
      <w:lvlText w:val="%1.%2.%3.%4.%5.%6."/>
      <w:lvlJc w:val="left"/>
      <w:pPr>
        <w:ind w:left="2485" w:hanging="1080"/>
      </w:pPr>
      <w:rPr>
        <w:rFonts w:hint="default"/>
      </w:rPr>
    </w:lvl>
    <w:lvl w:ilvl="6">
      <w:start w:val="1"/>
      <w:numFmt w:val="decimal"/>
      <w:lvlText w:val="%1.%2.%3.%4.%5.%6.%7."/>
      <w:lvlJc w:val="left"/>
      <w:pPr>
        <w:ind w:left="3126" w:hanging="1440"/>
      </w:pPr>
      <w:rPr>
        <w:rFonts w:hint="default"/>
      </w:rPr>
    </w:lvl>
    <w:lvl w:ilvl="7">
      <w:start w:val="1"/>
      <w:numFmt w:val="decimal"/>
      <w:lvlText w:val="%1.%2.%3.%4.%5.%6.%7.%8."/>
      <w:lvlJc w:val="left"/>
      <w:pPr>
        <w:ind w:left="3407" w:hanging="1440"/>
      </w:pPr>
      <w:rPr>
        <w:rFonts w:hint="default"/>
      </w:rPr>
    </w:lvl>
    <w:lvl w:ilvl="8">
      <w:start w:val="1"/>
      <w:numFmt w:val="decimal"/>
      <w:lvlText w:val="%1.%2.%3.%4.%5.%6.%7.%8.%9."/>
      <w:lvlJc w:val="left"/>
      <w:pPr>
        <w:ind w:left="4048" w:hanging="1800"/>
      </w:pPr>
      <w:rPr>
        <w:rFonts w:hint="default"/>
      </w:rPr>
    </w:lvl>
  </w:abstractNum>
  <w:abstractNum w:abstractNumId="1">
    <w:nsid w:val="0E5C1189"/>
    <w:multiLevelType w:val="multilevel"/>
    <w:tmpl w:val="31FCF9AC"/>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b w:val="0"/>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lowerLetter"/>
      <w:lvlText w:val="%5)"/>
      <w:lvlJc w:val="left"/>
      <w:pPr>
        <w:tabs>
          <w:tab w:val="num" w:pos="4680"/>
        </w:tabs>
        <w:ind w:left="4680" w:hanging="36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
    <w:nsid w:val="13BC5A61"/>
    <w:multiLevelType w:val="multilevel"/>
    <w:tmpl w:val="2A58E0CA"/>
    <w:lvl w:ilvl="0">
      <w:start w:val="1"/>
      <w:numFmt w:val="decimal"/>
      <w:lvlText w:val="%1"/>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3BE91A54"/>
    <w:multiLevelType w:val="multilevel"/>
    <w:tmpl w:val="94367FA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50AD5455"/>
    <w:multiLevelType w:val="hybridMultilevel"/>
    <w:tmpl w:val="F3D28668"/>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abstractNum w:abstractNumId="5">
    <w:nsid w:val="549114CB"/>
    <w:multiLevelType w:val="multilevel"/>
    <w:tmpl w:val="D1E02622"/>
    <w:lvl w:ilvl="0">
      <w:start w:val="1"/>
      <w:numFmt w:val="decimal"/>
      <w:lvlText w:val="%1."/>
      <w:lvlJc w:val="left"/>
      <w:pPr>
        <w:ind w:left="495" w:hanging="495"/>
      </w:pPr>
      <w:rPr>
        <w:rFonts w:hint="default"/>
        <w:u w:val="none"/>
      </w:rPr>
    </w:lvl>
    <w:lvl w:ilvl="1">
      <w:start w:val="1"/>
      <w:numFmt w:val="decimal"/>
      <w:lvlText w:val="%1.%2."/>
      <w:lvlJc w:val="left"/>
      <w:pPr>
        <w:ind w:left="1057" w:hanging="495"/>
      </w:pPr>
      <w:rPr>
        <w:rFonts w:hint="default"/>
        <w:u w:val="none"/>
      </w:rPr>
    </w:lvl>
    <w:lvl w:ilvl="2">
      <w:start w:val="3"/>
      <w:numFmt w:val="decimal"/>
      <w:lvlText w:val="%1.%2.%3."/>
      <w:lvlJc w:val="left"/>
      <w:pPr>
        <w:ind w:left="1844" w:hanging="720"/>
      </w:pPr>
      <w:rPr>
        <w:rFonts w:hint="default"/>
        <w:u w:val="none"/>
      </w:rPr>
    </w:lvl>
    <w:lvl w:ilvl="3">
      <w:start w:val="1"/>
      <w:numFmt w:val="decimal"/>
      <w:lvlText w:val="%1.%2.%3.%4."/>
      <w:lvlJc w:val="left"/>
      <w:pPr>
        <w:ind w:left="2406" w:hanging="720"/>
      </w:pPr>
      <w:rPr>
        <w:rFonts w:hint="default"/>
        <w:u w:val="none"/>
      </w:rPr>
    </w:lvl>
    <w:lvl w:ilvl="4">
      <w:start w:val="1"/>
      <w:numFmt w:val="decimal"/>
      <w:lvlText w:val="%1.%2.%3.%4.%5."/>
      <w:lvlJc w:val="left"/>
      <w:pPr>
        <w:ind w:left="3328" w:hanging="1080"/>
      </w:pPr>
      <w:rPr>
        <w:rFonts w:hint="default"/>
        <w:u w:val="none"/>
      </w:rPr>
    </w:lvl>
    <w:lvl w:ilvl="5">
      <w:start w:val="1"/>
      <w:numFmt w:val="decimal"/>
      <w:lvlText w:val="%1.%2.%3.%4.%5.%6."/>
      <w:lvlJc w:val="left"/>
      <w:pPr>
        <w:ind w:left="3916" w:hanging="1080"/>
      </w:pPr>
      <w:rPr>
        <w:rFonts w:hint="default"/>
        <w:u w:val="none"/>
      </w:rPr>
    </w:lvl>
    <w:lvl w:ilvl="6">
      <w:start w:val="1"/>
      <w:numFmt w:val="decimal"/>
      <w:lvlText w:val="%1.%2.%3.%4.%5.%6.%7."/>
      <w:lvlJc w:val="left"/>
      <w:pPr>
        <w:ind w:left="4812" w:hanging="1440"/>
      </w:pPr>
      <w:rPr>
        <w:rFonts w:hint="default"/>
        <w:u w:val="none"/>
      </w:rPr>
    </w:lvl>
    <w:lvl w:ilvl="7">
      <w:start w:val="1"/>
      <w:numFmt w:val="decimal"/>
      <w:lvlText w:val="%1.%2.%3.%4.%5.%6.%7.%8."/>
      <w:lvlJc w:val="left"/>
      <w:pPr>
        <w:ind w:left="5374" w:hanging="1440"/>
      </w:pPr>
      <w:rPr>
        <w:rFonts w:hint="default"/>
        <w:u w:val="none"/>
      </w:rPr>
    </w:lvl>
    <w:lvl w:ilvl="8">
      <w:start w:val="1"/>
      <w:numFmt w:val="decimal"/>
      <w:lvlText w:val="%1.%2.%3.%4.%5.%6.%7.%8.%9."/>
      <w:lvlJc w:val="left"/>
      <w:pPr>
        <w:ind w:left="6296" w:hanging="1800"/>
      </w:pPr>
      <w:rPr>
        <w:rFonts w:hint="default"/>
        <w:u w:val="none"/>
      </w:rPr>
    </w:lvl>
  </w:abstractNum>
  <w:abstractNum w:abstractNumId="6">
    <w:nsid w:val="5960127F"/>
    <w:multiLevelType w:val="hybridMultilevel"/>
    <w:tmpl w:val="8F063B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6EFB68C3"/>
    <w:multiLevelType w:val="hybridMultilevel"/>
    <w:tmpl w:val="BF1669EC"/>
    <w:lvl w:ilvl="0" w:tplc="04260001">
      <w:start w:val="1"/>
      <w:numFmt w:val="bullet"/>
      <w:lvlText w:val=""/>
      <w:lvlJc w:val="left"/>
      <w:pPr>
        <w:ind w:left="2160" w:hanging="360"/>
      </w:pPr>
      <w:rPr>
        <w:rFonts w:ascii="Symbol" w:hAnsi="Symbol" w:hint="default"/>
      </w:rPr>
    </w:lvl>
    <w:lvl w:ilvl="1" w:tplc="04260003" w:tentative="1">
      <w:start w:val="1"/>
      <w:numFmt w:val="bullet"/>
      <w:lvlText w:val="o"/>
      <w:lvlJc w:val="left"/>
      <w:pPr>
        <w:ind w:left="2880" w:hanging="360"/>
      </w:pPr>
      <w:rPr>
        <w:rFonts w:ascii="Courier New" w:hAnsi="Courier New" w:cs="Courier New" w:hint="default"/>
      </w:rPr>
    </w:lvl>
    <w:lvl w:ilvl="2" w:tplc="04260005" w:tentative="1">
      <w:start w:val="1"/>
      <w:numFmt w:val="bullet"/>
      <w:lvlText w:val=""/>
      <w:lvlJc w:val="left"/>
      <w:pPr>
        <w:ind w:left="3600" w:hanging="360"/>
      </w:pPr>
      <w:rPr>
        <w:rFonts w:ascii="Wingdings" w:hAnsi="Wingdings" w:hint="default"/>
      </w:rPr>
    </w:lvl>
    <w:lvl w:ilvl="3" w:tplc="04260001" w:tentative="1">
      <w:start w:val="1"/>
      <w:numFmt w:val="bullet"/>
      <w:lvlText w:val=""/>
      <w:lvlJc w:val="left"/>
      <w:pPr>
        <w:ind w:left="4320" w:hanging="360"/>
      </w:pPr>
      <w:rPr>
        <w:rFonts w:ascii="Symbol" w:hAnsi="Symbol" w:hint="default"/>
      </w:rPr>
    </w:lvl>
    <w:lvl w:ilvl="4" w:tplc="04260003" w:tentative="1">
      <w:start w:val="1"/>
      <w:numFmt w:val="bullet"/>
      <w:lvlText w:val="o"/>
      <w:lvlJc w:val="left"/>
      <w:pPr>
        <w:ind w:left="5040" w:hanging="360"/>
      </w:pPr>
      <w:rPr>
        <w:rFonts w:ascii="Courier New" w:hAnsi="Courier New" w:cs="Courier New" w:hint="default"/>
      </w:rPr>
    </w:lvl>
    <w:lvl w:ilvl="5" w:tplc="04260005" w:tentative="1">
      <w:start w:val="1"/>
      <w:numFmt w:val="bullet"/>
      <w:lvlText w:val=""/>
      <w:lvlJc w:val="left"/>
      <w:pPr>
        <w:ind w:left="5760" w:hanging="360"/>
      </w:pPr>
      <w:rPr>
        <w:rFonts w:ascii="Wingdings" w:hAnsi="Wingdings" w:hint="default"/>
      </w:rPr>
    </w:lvl>
    <w:lvl w:ilvl="6" w:tplc="04260001" w:tentative="1">
      <w:start w:val="1"/>
      <w:numFmt w:val="bullet"/>
      <w:lvlText w:val=""/>
      <w:lvlJc w:val="left"/>
      <w:pPr>
        <w:ind w:left="6480" w:hanging="360"/>
      </w:pPr>
      <w:rPr>
        <w:rFonts w:ascii="Symbol" w:hAnsi="Symbol" w:hint="default"/>
      </w:rPr>
    </w:lvl>
    <w:lvl w:ilvl="7" w:tplc="04260003" w:tentative="1">
      <w:start w:val="1"/>
      <w:numFmt w:val="bullet"/>
      <w:lvlText w:val="o"/>
      <w:lvlJc w:val="left"/>
      <w:pPr>
        <w:ind w:left="7200" w:hanging="360"/>
      </w:pPr>
      <w:rPr>
        <w:rFonts w:ascii="Courier New" w:hAnsi="Courier New" w:cs="Courier New" w:hint="default"/>
      </w:rPr>
    </w:lvl>
    <w:lvl w:ilvl="8" w:tplc="04260005" w:tentative="1">
      <w:start w:val="1"/>
      <w:numFmt w:val="bullet"/>
      <w:lvlText w:val=""/>
      <w:lvlJc w:val="left"/>
      <w:pPr>
        <w:ind w:left="7920" w:hanging="360"/>
      </w:pPr>
      <w:rPr>
        <w:rFonts w:ascii="Wingdings" w:hAnsi="Wingdings" w:hint="default"/>
      </w:rPr>
    </w:lvl>
  </w:abstractNum>
  <w:num w:numId="1">
    <w:abstractNumId w:val="1"/>
  </w:num>
  <w:num w:numId="2">
    <w:abstractNumId w:val="3"/>
  </w:num>
  <w:num w:numId="3">
    <w:abstractNumId w:val="6"/>
  </w:num>
  <w:num w:numId="4">
    <w:abstractNumId w:val="4"/>
  </w:num>
  <w:num w:numId="5">
    <w:abstractNumId w:val="7"/>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C9A"/>
    <w:rsid w:val="000413FB"/>
    <w:rsid w:val="00046C3B"/>
    <w:rsid w:val="000B7E79"/>
    <w:rsid w:val="000D4B4C"/>
    <w:rsid w:val="001016BD"/>
    <w:rsid w:val="00144798"/>
    <w:rsid w:val="001821C6"/>
    <w:rsid w:val="001878C4"/>
    <w:rsid w:val="001C6706"/>
    <w:rsid w:val="001E7970"/>
    <w:rsid w:val="002470E0"/>
    <w:rsid w:val="00305973"/>
    <w:rsid w:val="00320F7E"/>
    <w:rsid w:val="0037544D"/>
    <w:rsid w:val="003A1C32"/>
    <w:rsid w:val="003B5575"/>
    <w:rsid w:val="0050053B"/>
    <w:rsid w:val="005967D0"/>
    <w:rsid w:val="00597A85"/>
    <w:rsid w:val="005A328D"/>
    <w:rsid w:val="005B3AD5"/>
    <w:rsid w:val="00680529"/>
    <w:rsid w:val="006A0104"/>
    <w:rsid w:val="006D069D"/>
    <w:rsid w:val="006E7190"/>
    <w:rsid w:val="00745F81"/>
    <w:rsid w:val="007827FC"/>
    <w:rsid w:val="00875E28"/>
    <w:rsid w:val="00895CB9"/>
    <w:rsid w:val="009168CD"/>
    <w:rsid w:val="00A7131C"/>
    <w:rsid w:val="00A834DF"/>
    <w:rsid w:val="00B71FCE"/>
    <w:rsid w:val="00C00994"/>
    <w:rsid w:val="00C04917"/>
    <w:rsid w:val="00D12B34"/>
    <w:rsid w:val="00D132D1"/>
    <w:rsid w:val="00D56BA2"/>
    <w:rsid w:val="00DD7D63"/>
    <w:rsid w:val="00E91D19"/>
    <w:rsid w:val="00E94843"/>
    <w:rsid w:val="00E97C9A"/>
    <w:rsid w:val="00ED252E"/>
    <w:rsid w:val="00EE6791"/>
    <w:rsid w:val="00F22F17"/>
    <w:rsid w:val="00F36B83"/>
    <w:rsid w:val="00F819AB"/>
    <w:rsid w:val="00F8345B"/>
    <w:rsid w:val="00FD614E"/>
    <w:rsid w:val="00FD6F6D"/>
    <w:rsid w:val="00FE5908"/>
    <w:rsid w:val="00FF4F7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C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C9A"/>
    <w:rPr>
      <w:rFonts w:ascii="Tahoma" w:hAnsi="Tahoma" w:cs="Tahoma"/>
      <w:sz w:val="16"/>
      <w:szCs w:val="16"/>
    </w:rPr>
  </w:style>
  <w:style w:type="paragraph" w:customStyle="1" w:styleId="Punkts">
    <w:name w:val="Punkts"/>
    <w:basedOn w:val="Normal"/>
    <w:next w:val="Apakpunkts"/>
    <w:rsid w:val="005A328D"/>
    <w:pPr>
      <w:numPr>
        <w:numId w:val="1"/>
      </w:numPr>
      <w:spacing w:after="0" w:line="240" w:lineRule="auto"/>
    </w:pPr>
    <w:rPr>
      <w:rFonts w:ascii="Arial" w:eastAsia="Times New Roman" w:hAnsi="Arial" w:cs="Times New Roman"/>
      <w:b/>
      <w:sz w:val="20"/>
      <w:szCs w:val="24"/>
    </w:rPr>
  </w:style>
  <w:style w:type="paragraph" w:customStyle="1" w:styleId="Apakpunkts">
    <w:name w:val="Apakšpunkts"/>
    <w:basedOn w:val="Normal"/>
    <w:rsid w:val="005A328D"/>
    <w:pPr>
      <w:numPr>
        <w:ilvl w:val="1"/>
        <w:numId w:val="1"/>
      </w:numPr>
      <w:spacing w:after="0" w:line="240" w:lineRule="auto"/>
    </w:pPr>
    <w:rPr>
      <w:rFonts w:ascii="Arial" w:eastAsia="Times New Roman" w:hAnsi="Arial" w:cs="Times New Roman"/>
      <w:b/>
      <w:sz w:val="20"/>
      <w:szCs w:val="24"/>
    </w:rPr>
  </w:style>
  <w:style w:type="paragraph" w:customStyle="1" w:styleId="Paragrfs">
    <w:name w:val="Paragrāfs"/>
    <w:basedOn w:val="Normal"/>
    <w:next w:val="Normal"/>
    <w:rsid w:val="005A328D"/>
    <w:pPr>
      <w:numPr>
        <w:ilvl w:val="2"/>
        <w:numId w:val="1"/>
      </w:numPr>
      <w:spacing w:after="0" w:line="240" w:lineRule="auto"/>
      <w:jc w:val="both"/>
    </w:pPr>
    <w:rPr>
      <w:rFonts w:ascii="Arial" w:eastAsia="Times New Roman" w:hAnsi="Arial" w:cs="Times New Roman"/>
      <w:sz w:val="20"/>
      <w:szCs w:val="24"/>
    </w:rPr>
  </w:style>
  <w:style w:type="character" w:customStyle="1" w:styleId="colora">
    <w:name w:val="colora"/>
    <w:basedOn w:val="DefaultParagraphFont"/>
    <w:rsid w:val="005A328D"/>
  </w:style>
  <w:style w:type="paragraph" w:styleId="ListParagraph">
    <w:name w:val="List Paragraph"/>
    <w:basedOn w:val="Normal"/>
    <w:uiPriority w:val="34"/>
    <w:qFormat/>
    <w:rsid w:val="005A328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2709</Words>
  <Characters>1545</Characters>
  <Application>Microsoft Office Word</Application>
  <DocSecurity>4</DocSecurity>
  <Lines>12</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Edis</dc:creator>
  <cp:lastModifiedBy>Sarma Zvagule</cp:lastModifiedBy>
  <cp:revision>2</cp:revision>
  <cp:lastPrinted>2011-12-29T09:48:00Z</cp:lastPrinted>
  <dcterms:created xsi:type="dcterms:W3CDTF">2012-06-08T10:31:00Z</dcterms:created>
  <dcterms:modified xsi:type="dcterms:W3CDTF">2012-06-08T10:31:00Z</dcterms:modified>
</cp:coreProperties>
</file>